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9CC0A" w14:textId="77777777" w:rsidR="00CC6E9B" w:rsidRPr="00CC6E9B" w:rsidRDefault="00CC6E9B" w:rsidP="00CC6E9B">
      <w:pPr>
        <w:spacing w:after="210" w:line="240" w:lineRule="auto"/>
        <w:textAlignment w:val="baseline"/>
        <w:outlineLvl w:val="1"/>
        <w:rPr>
          <w:rFonts w:ascii="Times New Roman" w:eastAsia="Times New Roman" w:hAnsi="Times New Roman" w:cs="Times New Roman"/>
          <w:color w:val="CE1D00"/>
          <w:sz w:val="33"/>
          <w:szCs w:val="33"/>
          <w:lang w:eastAsia="en-IN"/>
        </w:rPr>
      </w:pPr>
      <w:r w:rsidRPr="00CC6E9B">
        <w:rPr>
          <w:rFonts w:ascii="Times New Roman" w:eastAsia="Times New Roman" w:hAnsi="Times New Roman" w:cs="Times New Roman"/>
          <w:color w:val="CE1D00"/>
          <w:sz w:val="33"/>
          <w:szCs w:val="33"/>
          <w:lang w:eastAsia="en-IN"/>
        </w:rPr>
        <w:t>About Management:</w:t>
      </w:r>
    </w:p>
    <w:p w14:paraId="38A575EC" w14:textId="78755D16" w:rsidR="00CC6E9B" w:rsidRDefault="00CC6E9B" w:rsidP="00CC6E9B">
      <w:pPr>
        <w:spacing w:after="180" w:line="456" w:lineRule="atLeast"/>
        <w:jc w:val="both"/>
        <w:textAlignment w:val="baseline"/>
        <w:rPr>
          <w:rFonts w:ascii="Arial" w:eastAsia="Times New Roman" w:hAnsi="Arial" w:cs="Arial"/>
          <w:color w:val="585858"/>
          <w:lang w:eastAsia="en-IN"/>
        </w:rPr>
      </w:pPr>
      <w:r w:rsidRPr="00CC6E9B">
        <w:rPr>
          <w:rFonts w:ascii="Arial" w:eastAsia="Times New Roman" w:hAnsi="Arial" w:cs="Arial"/>
          <w:color w:val="585858"/>
          <w:lang w:eastAsia="en-IN"/>
        </w:rPr>
        <w:t xml:space="preserve">IQS advantage of having been founded by an </w:t>
      </w:r>
      <w:r>
        <w:rPr>
          <w:rFonts w:ascii="Arial" w:eastAsia="Times New Roman" w:hAnsi="Arial" w:cs="Arial"/>
          <w:color w:val="585858"/>
          <w:lang w:eastAsia="en-IN"/>
        </w:rPr>
        <w:t>Er.S.</w:t>
      </w:r>
      <w:r w:rsidRPr="00CC6E9B">
        <w:rPr>
          <w:rFonts w:ascii="Arial" w:eastAsia="Times New Roman" w:hAnsi="Arial" w:cs="Arial"/>
          <w:color w:val="585858"/>
          <w:lang w:eastAsia="en-IN"/>
        </w:rPr>
        <w:t xml:space="preserve"> </w:t>
      </w:r>
      <w:r>
        <w:rPr>
          <w:rFonts w:ascii="Arial" w:eastAsia="Times New Roman" w:hAnsi="Arial" w:cs="Arial"/>
          <w:color w:val="585858"/>
          <w:lang w:eastAsia="en-IN"/>
        </w:rPr>
        <w:t>MSR M.Tech(St..)</w:t>
      </w:r>
      <w:r w:rsidRPr="00CC6E9B">
        <w:rPr>
          <w:rFonts w:ascii="Arial" w:eastAsia="Times New Roman" w:hAnsi="Arial" w:cs="Arial"/>
          <w:color w:val="585858"/>
          <w:lang w:eastAsia="en-IN"/>
        </w:rPr>
        <w:t>, who has to his credit the rich experience of having been the head of the Quality Job Oriented Education to the young Engineers and prepare to face future challenges. His desire is that each student of the IQS INSTITUTE to Reach the greater heights with his hard work, time management and discipline.</w:t>
      </w:r>
    </w:p>
    <w:p w14:paraId="498116D8" w14:textId="06233DA6" w:rsidR="00C73730" w:rsidRPr="00CC6E9B" w:rsidRDefault="00C73730" w:rsidP="00CC6E9B">
      <w:pPr>
        <w:spacing w:after="180" w:line="456" w:lineRule="atLeast"/>
        <w:jc w:val="both"/>
        <w:textAlignment w:val="baseline"/>
        <w:rPr>
          <w:rFonts w:ascii="Arial" w:eastAsia="Times New Roman" w:hAnsi="Arial" w:cs="Arial"/>
          <w:color w:val="585858"/>
          <w:lang w:eastAsia="en-IN"/>
        </w:rPr>
      </w:pPr>
      <w:r>
        <w:rPr>
          <w:rFonts w:ascii="Arial" w:eastAsia="Times New Roman" w:hAnsi="Arial" w:cs="Arial"/>
          <w:color w:val="585858"/>
          <w:lang w:eastAsia="en-IN"/>
        </w:rPr>
        <w:t>Courses : Online &amp; Off Line</w:t>
      </w:r>
    </w:p>
    <w:p w14:paraId="7C10F2A7" w14:textId="0E8768EC" w:rsidR="00C73730" w:rsidRDefault="00CC6E9B" w:rsidP="00CC6E9B">
      <w:pPr>
        <w:pStyle w:val="Heading2"/>
        <w:spacing w:before="0" w:beforeAutospacing="0" w:after="210" w:afterAutospacing="0"/>
        <w:textAlignment w:val="baseline"/>
        <w:rPr>
          <w:b w:val="0"/>
          <w:bCs w:val="0"/>
          <w:color w:val="000066"/>
          <w:sz w:val="33"/>
          <w:szCs w:val="33"/>
        </w:rPr>
      </w:pPr>
      <w:r>
        <w:rPr>
          <w:b w:val="0"/>
          <w:bCs w:val="0"/>
          <w:color w:val="000066"/>
          <w:sz w:val="33"/>
          <w:szCs w:val="33"/>
        </w:rPr>
        <w:t>Quantity Surveying &amp; Estimation (QS)</w:t>
      </w:r>
    </w:p>
    <w:p w14:paraId="546417BE" w14:textId="77777777" w:rsidR="00CC6E9B" w:rsidRDefault="00CC6E9B" w:rsidP="00CC6E9B">
      <w:pPr>
        <w:numPr>
          <w:ilvl w:val="0"/>
          <w:numId w:val="1"/>
        </w:numPr>
        <w:spacing w:after="0" w:line="456" w:lineRule="atLeast"/>
        <w:textAlignment w:val="baseline"/>
        <w:rPr>
          <w:rFonts w:ascii="Arial" w:hAnsi="Arial" w:cs="Arial"/>
          <w:color w:val="585858"/>
        </w:rPr>
      </w:pPr>
      <w:r>
        <w:rPr>
          <w:rFonts w:ascii="Arial" w:hAnsi="Arial" w:cs="Arial"/>
          <w:color w:val="585858"/>
        </w:rPr>
        <w:t>Understanding the Role of </w:t>
      </w:r>
      <w:r>
        <w:rPr>
          <w:rFonts w:ascii="Arial" w:hAnsi="Arial" w:cs="Arial"/>
          <w:color w:val="FF0000"/>
          <w:bdr w:val="none" w:sz="0" w:space="0" w:color="auto" w:frame="1"/>
        </w:rPr>
        <w:t>IQS-Tirupati, Quantity Surveying</w:t>
      </w:r>
      <w:r>
        <w:rPr>
          <w:rFonts w:ascii="Arial" w:hAnsi="Arial" w:cs="Arial"/>
          <w:color w:val="585858"/>
        </w:rPr>
        <w:t> in the Construction Industry</w:t>
      </w:r>
    </w:p>
    <w:p w14:paraId="1EEFBC8D" w14:textId="7BD0DF80" w:rsidR="00CC6E9B" w:rsidRDefault="00CC6E9B" w:rsidP="00CC6E9B">
      <w:pPr>
        <w:numPr>
          <w:ilvl w:val="0"/>
          <w:numId w:val="1"/>
        </w:numPr>
        <w:spacing w:after="120" w:line="456" w:lineRule="atLeast"/>
        <w:textAlignment w:val="baseline"/>
        <w:rPr>
          <w:rFonts w:ascii="Arial" w:hAnsi="Arial" w:cs="Arial"/>
          <w:color w:val="585858"/>
        </w:rPr>
      </w:pPr>
      <w:r>
        <w:rPr>
          <w:rFonts w:ascii="Arial" w:hAnsi="Arial" w:cs="Arial"/>
          <w:color w:val="585858"/>
        </w:rPr>
        <w:t>SUBSTRUCTURES AND SUPERSTRUCTURES FUNDAMENTALS AND DETAIL DESIGN STUDY OF BUILDINGS</w:t>
      </w:r>
    </w:p>
    <w:p w14:paraId="171B336E" w14:textId="3A22A80B" w:rsidR="00C73730" w:rsidRPr="00C73730" w:rsidRDefault="00C73730" w:rsidP="00CC6E9B">
      <w:pPr>
        <w:numPr>
          <w:ilvl w:val="0"/>
          <w:numId w:val="1"/>
        </w:numPr>
        <w:spacing w:after="120" w:line="456" w:lineRule="atLeast"/>
        <w:textAlignment w:val="baseline"/>
        <w:rPr>
          <w:rFonts w:ascii="Arial" w:hAnsi="Arial" w:cs="Arial"/>
          <w:color w:val="FF0000"/>
          <w:bdr w:val="none" w:sz="0" w:space="0" w:color="auto" w:frame="1"/>
        </w:rPr>
      </w:pPr>
      <w:r w:rsidRPr="00C73730">
        <w:rPr>
          <w:rFonts w:ascii="Arial" w:hAnsi="Arial" w:cs="Arial"/>
          <w:color w:val="FF0000"/>
          <w:bdr w:val="none" w:sz="0" w:space="0" w:color="auto" w:frame="1"/>
        </w:rPr>
        <w:t>Drawing Communication</w:t>
      </w:r>
    </w:p>
    <w:p w14:paraId="6E212F9B" w14:textId="77777777" w:rsidR="00CC6E9B" w:rsidRDefault="00CC6E9B" w:rsidP="00CC6E9B">
      <w:pPr>
        <w:numPr>
          <w:ilvl w:val="0"/>
          <w:numId w:val="1"/>
        </w:numPr>
        <w:spacing w:after="0" w:line="456" w:lineRule="atLeast"/>
        <w:textAlignment w:val="baseline"/>
        <w:rPr>
          <w:rFonts w:ascii="Arial" w:hAnsi="Arial" w:cs="Arial"/>
          <w:color w:val="585858"/>
        </w:rPr>
      </w:pPr>
      <w:r>
        <w:rPr>
          <w:rFonts w:ascii="Arial" w:hAnsi="Arial" w:cs="Arial"/>
          <w:color w:val="FF0000"/>
          <w:bdr w:val="none" w:sz="0" w:space="0" w:color="auto" w:frame="1"/>
        </w:rPr>
        <w:t>Checklist</w:t>
      </w:r>
      <w:r>
        <w:rPr>
          <w:rFonts w:ascii="Arial" w:hAnsi="Arial" w:cs="Arial"/>
          <w:color w:val="585858"/>
        </w:rPr>
        <w:t> of All Kinds of Civil Works at Site.</w:t>
      </w:r>
    </w:p>
    <w:p w14:paraId="0A2C4AF8" w14:textId="77777777" w:rsidR="00CC6E9B" w:rsidRDefault="00CC6E9B" w:rsidP="00CC6E9B">
      <w:pPr>
        <w:numPr>
          <w:ilvl w:val="0"/>
          <w:numId w:val="1"/>
        </w:numPr>
        <w:spacing w:after="0" w:line="456" w:lineRule="atLeast"/>
        <w:textAlignment w:val="baseline"/>
        <w:rPr>
          <w:rFonts w:ascii="Arial" w:hAnsi="Arial" w:cs="Arial"/>
          <w:color w:val="585858"/>
        </w:rPr>
      </w:pPr>
      <w:r>
        <w:rPr>
          <w:rFonts w:ascii="Arial" w:hAnsi="Arial" w:cs="Arial"/>
          <w:color w:val="FF0000"/>
          <w:bdr w:val="none" w:sz="0" w:space="0" w:color="auto" w:frame="1"/>
        </w:rPr>
        <w:t>Construction Methodologies</w:t>
      </w:r>
      <w:r>
        <w:rPr>
          <w:rFonts w:ascii="Arial" w:hAnsi="Arial" w:cs="Arial"/>
          <w:color w:val="585858"/>
        </w:rPr>
        <w:t> of Civil Works and How it works in Construction Industry</w:t>
      </w:r>
    </w:p>
    <w:p w14:paraId="6044B0BB" w14:textId="77777777" w:rsidR="00CC6E9B" w:rsidRDefault="00CC6E9B" w:rsidP="00CC6E9B">
      <w:pPr>
        <w:numPr>
          <w:ilvl w:val="0"/>
          <w:numId w:val="1"/>
        </w:numPr>
        <w:spacing w:after="0" w:line="456" w:lineRule="atLeast"/>
        <w:textAlignment w:val="baseline"/>
        <w:rPr>
          <w:rFonts w:ascii="Arial" w:hAnsi="Arial" w:cs="Arial"/>
          <w:color w:val="585858"/>
        </w:rPr>
      </w:pPr>
      <w:r>
        <w:rPr>
          <w:rFonts w:ascii="Arial" w:hAnsi="Arial" w:cs="Arial"/>
          <w:color w:val="FF0000"/>
          <w:bdr w:val="none" w:sz="0" w:space="0" w:color="auto" w:frame="1"/>
        </w:rPr>
        <w:t>Making Project Chartered</w:t>
      </w:r>
      <w:r>
        <w:rPr>
          <w:rFonts w:ascii="Arial" w:hAnsi="Arial" w:cs="Arial"/>
          <w:color w:val="585858"/>
        </w:rPr>
        <w:t> and Feasible Reports</w:t>
      </w:r>
    </w:p>
    <w:p w14:paraId="463CEF51" w14:textId="77777777" w:rsidR="00CC6E9B" w:rsidRDefault="00CC6E9B" w:rsidP="00CC6E9B">
      <w:pPr>
        <w:numPr>
          <w:ilvl w:val="0"/>
          <w:numId w:val="1"/>
        </w:numPr>
        <w:spacing w:after="0" w:line="456" w:lineRule="atLeast"/>
        <w:textAlignment w:val="baseline"/>
        <w:rPr>
          <w:rFonts w:ascii="Arial" w:hAnsi="Arial" w:cs="Arial"/>
          <w:color w:val="585858"/>
        </w:rPr>
      </w:pPr>
      <w:r>
        <w:rPr>
          <w:rFonts w:ascii="Arial" w:hAnsi="Arial" w:cs="Arial"/>
          <w:color w:val="FF0000"/>
          <w:bdr w:val="none" w:sz="0" w:space="0" w:color="auto" w:frame="1"/>
        </w:rPr>
        <w:t>Project Risk Analysis</w:t>
      </w:r>
      <w:r>
        <w:rPr>
          <w:rFonts w:ascii="Arial" w:hAnsi="Arial" w:cs="Arial"/>
          <w:color w:val="585858"/>
        </w:rPr>
        <w:t> and Action Reports</w:t>
      </w:r>
    </w:p>
    <w:p w14:paraId="2AB5DA28" w14:textId="77777777" w:rsidR="00CC6E9B" w:rsidRDefault="00CC6E9B" w:rsidP="00CC6E9B">
      <w:pPr>
        <w:numPr>
          <w:ilvl w:val="0"/>
          <w:numId w:val="1"/>
        </w:numPr>
        <w:spacing w:after="0" w:line="456" w:lineRule="atLeast"/>
        <w:textAlignment w:val="baseline"/>
        <w:rPr>
          <w:rFonts w:ascii="Arial" w:hAnsi="Arial" w:cs="Arial"/>
          <w:color w:val="585858"/>
        </w:rPr>
      </w:pPr>
      <w:r>
        <w:rPr>
          <w:rFonts w:ascii="Arial" w:hAnsi="Arial" w:cs="Arial"/>
          <w:color w:val="FF0000"/>
          <w:bdr w:val="none" w:sz="0" w:space="0" w:color="auto" w:frame="1"/>
        </w:rPr>
        <w:t>Understanding and Reading</w:t>
      </w:r>
      <w:r>
        <w:rPr>
          <w:rFonts w:ascii="Arial" w:hAnsi="Arial" w:cs="Arial"/>
          <w:color w:val="585858"/>
        </w:rPr>
        <w:t> the Structural Drawings</w:t>
      </w:r>
    </w:p>
    <w:p w14:paraId="1D7F014E" w14:textId="77777777" w:rsidR="00CC6E9B" w:rsidRDefault="00CC6E9B" w:rsidP="00CC6E9B">
      <w:pPr>
        <w:numPr>
          <w:ilvl w:val="0"/>
          <w:numId w:val="1"/>
        </w:numPr>
        <w:spacing w:after="0" w:line="456" w:lineRule="atLeast"/>
        <w:textAlignment w:val="baseline"/>
        <w:rPr>
          <w:rFonts w:ascii="Arial" w:hAnsi="Arial" w:cs="Arial"/>
          <w:color w:val="585858"/>
        </w:rPr>
      </w:pPr>
      <w:r>
        <w:rPr>
          <w:rFonts w:ascii="Arial" w:hAnsi="Arial" w:cs="Arial"/>
          <w:color w:val="FF0000"/>
          <w:bdr w:val="none" w:sz="0" w:space="0" w:color="auto" w:frame="1"/>
        </w:rPr>
        <w:t>Quantity Take off</w:t>
      </w:r>
      <w:r>
        <w:rPr>
          <w:rFonts w:ascii="Arial" w:hAnsi="Arial" w:cs="Arial"/>
          <w:color w:val="585858"/>
        </w:rPr>
        <w:t> From the Drawings like PCC, RCC, Reinforcement, Shuttering Etc.</w:t>
      </w:r>
    </w:p>
    <w:p w14:paraId="2C61DFD5" w14:textId="77777777" w:rsidR="00CC6E9B" w:rsidRDefault="00CC6E9B" w:rsidP="00CC6E9B">
      <w:pPr>
        <w:numPr>
          <w:ilvl w:val="0"/>
          <w:numId w:val="1"/>
        </w:numPr>
        <w:spacing w:after="0" w:line="456" w:lineRule="atLeast"/>
        <w:textAlignment w:val="baseline"/>
        <w:rPr>
          <w:rFonts w:ascii="Arial" w:hAnsi="Arial" w:cs="Arial"/>
          <w:color w:val="585858"/>
        </w:rPr>
      </w:pPr>
      <w:r>
        <w:rPr>
          <w:rFonts w:ascii="Arial" w:hAnsi="Arial" w:cs="Arial"/>
          <w:color w:val="FF0000"/>
          <w:bdr w:val="none" w:sz="0" w:space="0" w:color="auto" w:frame="1"/>
        </w:rPr>
        <w:t>Quantity Take off</w:t>
      </w:r>
      <w:r>
        <w:rPr>
          <w:rFonts w:ascii="Arial" w:hAnsi="Arial" w:cs="Arial"/>
          <w:color w:val="585858"/>
        </w:rPr>
        <w:t> From the Architectural Drawings (Like Brickwork, Plaster Painting Putty Work Etc.)</w:t>
      </w:r>
    </w:p>
    <w:p w14:paraId="41D4C7B2" w14:textId="77777777" w:rsidR="00CC6E9B" w:rsidRDefault="00CC6E9B" w:rsidP="00CC6E9B">
      <w:pPr>
        <w:numPr>
          <w:ilvl w:val="0"/>
          <w:numId w:val="1"/>
        </w:numPr>
        <w:spacing w:after="0" w:line="456" w:lineRule="atLeast"/>
        <w:textAlignment w:val="baseline"/>
        <w:rPr>
          <w:rFonts w:ascii="Arial" w:hAnsi="Arial" w:cs="Arial"/>
          <w:color w:val="585858"/>
        </w:rPr>
      </w:pPr>
      <w:r>
        <w:rPr>
          <w:rFonts w:ascii="Arial" w:hAnsi="Arial" w:cs="Arial"/>
          <w:color w:val="FF0000"/>
          <w:bdr w:val="none" w:sz="0" w:space="0" w:color="auto" w:frame="1"/>
        </w:rPr>
        <w:t>Faster Take off</w:t>
      </w:r>
      <w:r>
        <w:rPr>
          <w:rFonts w:ascii="Arial" w:hAnsi="Arial" w:cs="Arial"/>
          <w:color w:val="585858"/>
        </w:rPr>
        <w:t> Methodologies from Drawings of Civil</w:t>
      </w:r>
    </w:p>
    <w:p w14:paraId="1AFDBEEC" w14:textId="77777777" w:rsidR="00CC6E9B" w:rsidRDefault="00CC6E9B" w:rsidP="00CC6E9B">
      <w:pPr>
        <w:numPr>
          <w:ilvl w:val="0"/>
          <w:numId w:val="1"/>
        </w:numPr>
        <w:spacing w:after="0" w:line="456" w:lineRule="atLeast"/>
        <w:textAlignment w:val="baseline"/>
        <w:rPr>
          <w:rFonts w:ascii="Arial" w:hAnsi="Arial" w:cs="Arial"/>
          <w:color w:val="585858"/>
        </w:rPr>
      </w:pPr>
      <w:r>
        <w:rPr>
          <w:rFonts w:ascii="Arial" w:hAnsi="Arial" w:cs="Arial"/>
          <w:color w:val="FF0000"/>
          <w:bdr w:val="none" w:sz="0" w:space="0" w:color="auto" w:frame="1"/>
        </w:rPr>
        <w:t>Analysis of All Kinds</w:t>
      </w:r>
      <w:r>
        <w:rPr>
          <w:rFonts w:ascii="Arial" w:hAnsi="Arial" w:cs="Arial"/>
          <w:color w:val="585858"/>
        </w:rPr>
        <w:t> of Civil Drawings with Proper Presentation in Excel Formats</w:t>
      </w:r>
    </w:p>
    <w:p w14:paraId="1392339C" w14:textId="77777777" w:rsidR="00CC6E9B" w:rsidRDefault="00CC6E9B" w:rsidP="00CC6E9B">
      <w:pPr>
        <w:numPr>
          <w:ilvl w:val="0"/>
          <w:numId w:val="1"/>
        </w:numPr>
        <w:spacing w:after="0" w:line="456" w:lineRule="atLeast"/>
        <w:textAlignment w:val="baseline"/>
        <w:rPr>
          <w:rFonts w:ascii="Arial" w:hAnsi="Arial" w:cs="Arial"/>
          <w:color w:val="585858"/>
        </w:rPr>
      </w:pPr>
      <w:r>
        <w:rPr>
          <w:rFonts w:ascii="Arial" w:hAnsi="Arial" w:cs="Arial"/>
          <w:color w:val="FF0000"/>
          <w:bdr w:val="none" w:sz="0" w:space="0" w:color="auto" w:frame="1"/>
        </w:rPr>
        <w:t>Estimation</w:t>
      </w:r>
      <w:r>
        <w:rPr>
          <w:rFonts w:ascii="Arial" w:hAnsi="Arial" w:cs="Arial"/>
          <w:color w:val="585858"/>
        </w:rPr>
        <w:t> of All Kinds of Civil Works </w:t>
      </w:r>
    </w:p>
    <w:p w14:paraId="6AD2B346" w14:textId="77777777" w:rsidR="00CC6E9B" w:rsidRDefault="00CC6E9B" w:rsidP="00CC6E9B">
      <w:pPr>
        <w:numPr>
          <w:ilvl w:val="0"/>
          <w:numId w:val="1"/>
        </w:numPr>
        <w:spacing w:after="0" w:line="456" w:lineRule="atLeast"/>
        <w:textAlignment w:val="baseline"/>
        <w:rPr>
          <w:rFonts w:ascii="Arial" w:hAnsi="Arial" w:cs="Arial"/>
          <w:color w:val="585858"/>
        </w:rPr>
      </w:pPr>
      <w:r>
        <w:rPr>
          <w:rFonts w:ascii="Arial" w:hAnsi="Arial" w:cs="Arial"/>
          <w:color w:val="FF0000"/>
          <w:bdr w:val="none" w:sz="0" w:space="0" w:color="auto" w:frame="1"/>
        </w:rPr>
        <w:t>Calculator Making</w:t>
      </w:r>
      <w:r>
        <w:rPr>
          <w:rFonts w:ascii="Arial" w:hAnsi="Arial" w:cs="Arial"/>
          <w:color w:val="585858"/>
        </w:rPr>
        <w:t> of Concrete Steel, Brickwork, Plaster Painting Etc.</w:t>
      </w:r>
    </w:p>
    <w:p w14:paraId="303468D6" w14:textId="77777777" w:rsidR="00CC6E9B" w:rsidRDefault="00CC6E9B" w:rsidP="00CC6E9B">
      <w:pPr>
        <w:numPr>
          <w:ilvl w:val="0"/>
          <w:numId w:val="1"/>
        </w:numPr>
        <w:spacing w:after="0" w:line="456" w:lineRule="atLeast"/>
        <w:textAlignment w:val="baseline"/>
        <w:rPr>
          <w:rFonts w:ascii="Arial" w:hAnsi="Arial" w:cs="Arial"/>
          <w:color w:val="585858"/>
        </w:rPr>
      </w:pPr>
      <w:r>
        <w:rPr>
          <w:rFonts w:ascii="Arial" w:hAnsi="Arial" w:cs="Arial"/>
          <w:color w:val="FF0000"/>
          <w:bdr w:val="none" w:sz="0" w:space="0" w:color="auto" w:frame="1"/>
        </w:rPr>
        <w:t>Costing Techniques</w:t>
      </w:r>
      <w:r>
        <w:rPr>
          <w:rFonts w:ascii="Arial" w:hAnsi="Arial" w:cs="Arial"/>
          <w:color w:val="585858"/>
        </w:rPr>
        <w:t> of All Kinds of Civil Works (Concrete, Brickworks, Earthwork, Finishing Work, Wood Work, and Steel Work, Demolishing Works Etc.)</w:t>
      </w:r>
    </w:p>
    <w:p w14:paraId="65A69C80" w14:textId="77777777" w:rsidR="00CC6E9B" w:rsidRDefault="00CC6E9B" w:rsidP="00CC6E9B">
      <w:pPr>
        <w:numPr>
          <w:ilvl w:val="0"/>
          <w:numId w:val="1"/>
        </w:numPr>
        <w:spacing w:after="0" w:line="456" w:lineRule="atLeast"/>
        <w:textAlignment w:val="baseline"/>
        <w:rPr>
          <w:rFonts w:ascii="Arial" w:hAnsi="Arial" w:cs="Arial"/>
          <w:color w:val="585858"/>
        </w:rPr>
      </w:pPr>
      <w:r>
        <w:rPr>
          <w:rFonts w:ascii="Arial" w:hAnsi="Arial" w:cs="Arial"/>
          <w:color w:val="FF0000"/>
          <w:bdr w:val="none" w:sz="0" w:space="0" w:color="auto" w:frame="1"/>
        </w:rPr>
        <w:t>Labour Deployment Planning</w:t>
      </w:r>
      <w:r>
        <w:rPr>
          <w:rFonts w:ascii="Arial" w:hAnsi="Arial" w:cs="Arial"/>
          <w:color w:val="585858"/>
        </w:rPr>
        <w:t> As per Budget </w:t>
      </w:r>
    </w:p>
    <w:p w14:paraId="43CED4A2" w14:textId="77777777" w:rsidR="00CC6E9B" w:rsidRDefault="00CC6E9B" w:rsidP="00CC6E9B">
      <w:pPr>
        <w:numPr>
          <w:ilvl w:val="0"/>
          <w:numId w:val="1"/>
        </w:numPr>
        <w:spacing w:after="0" w:line="456" w:lineRule="atLeast"/>
        <w:textAlignment w:val="baseline"/>
        <w:rPr>
          <w:rFonts w:ascii="Arial" w:hAnsi="Arial" w:cs="Arial"/>
          <w:color w:val="585858"/>
        </w:rPr>
      </w:pPr>
      <w:r>
        <w:rPr>
          <w:rFonts w:ascii="Arial" w:hAnsi="Arial" w:cs="Arial"/>
          <w:color w:val="FF0000"/>
          <w:bdr w:val="none" w:sz="0" w:space="0" w:color="auto" w:frame="1"/>
        </w:rPr>
        <w:lastRenderedPageBreak/>
        <w:t>Labour Output Analysis</w:t>
      </w:r>
      <w:r>
        <w:rPr>
          <w:rFonts w:ascii="Arial" w:hAnsi="Arial" w:cs="Arial"/>
          <w:color w:val="585858"/>
        </w:rPr>
        <w:t> as per IS Code, Schedule of Rates and As per IQS-Tirupati New Technique</w:t>
      </w:r>
    </w:p>
    <w:p w14:paraId="70C02789" w14:textId="77777777" w:rsidR="00CC6E9B" w:rsidRDefault="00CC6E9B" w:rsidP="00CC6E9B">
      <w:pPr>
        <w:pStyle w:val="NormalWeb"/>
        <w:spacing w:before="0" w:beforeAutospacing="0" w:after="0" w:afterAutospacing="0" w:line="456" w:lineRule="atLeast"/>
        <w:jc w:val="both"/>
        <w:textAlignment w:val="baseline"/>
        <w:rPr>
          <w:rFonts w:ascii="Arial" w:hAnsi="Arial" w:cs="Arial"/>
          <w:color w:val="585858"/>
          <w:sz w:val="22"/>
          <w:szCs w:val="22"/>
        </w:rPr>
      </w:pPr>
      <w:r>
        <w:rPr>
          <w:rFonts w:ascii="Arial" w:hAnsi="Arial" w:cs="Arial"/>
          <w:color w:val="FF0000"/>
          <w:sz w:val="22"/>
          <w:szCs w:val="22"/>
          <w:bdr w:val="none" w:sz="0" w:space="0" w:color="auto" w:frame="1"/>
        </w:rPr>
        <w:t>Machinery Output Analysis</w:t>
      </w:r>
      <w:r>
        <w:rPr>
          <w:rFonts w:ascii="Arial" w:hAnsi="Arial" w:cs="Arial"/>
          <w:color w:val="585858"/>
          <w:sz w:val="22"/>
          <w:szCs w:val="22"/>
        </w:rPr>
        <w:t> as per Market Standards, MACHINERY OUTPUT ANALYSIS (JCB, POCKLAME, ROLLER, CONCRETE MIXTURE)</w:t>
      </w:r>
    </w:p>
    <w:p w14:paraId="16B9A710" w14:textId="77777777" w:rsidR="00CC6E9B" w:rsidRDefault="00CC6E9B" w:rsidP="00CC6E9B">
      <w:pPr>
        <w:numPr>
          <w:ilvl w:val="0"/>
          <w:numId w:val="2"/>
        </w:numPr>
        <w:spacing w:after="0" w:line="456" w:lineRule="atLeast"/>
        <w:textAlignment w:val="baseline"/>
        <w:rPr>
          <w:rFonts w:ascii="Arial" w:hAnsi="Arial" w:cs="Arial"/>
          <w:color w:val="585858"/>
        </w:rPr>
      </w:pPr>
      <w:r>
        <w:rPr>
          <w:rFonts w:ascii="Arial" w:hAnsi="Arial" w:cs="Arial"/>
          <w:color w:val="FF0000"/>
          <w:bdr w:val="none" w:sz="0" w:space="0" w:color="auto" w:frame="1"/>
        </w:rPr>
        <w:t>R.A Bills And Bill Certification</w:t>
      </w:r>
      <w:r>
        <w:rPr>
          <w:rFonts w:ascii="Arial" w:hAnsi="Arial" w:cs="Arial"/>
          <w:color w:val="585858"/>
        </w:rPr>
        <w:t> (Clint, Sub-Contractors Bills)</w:t>
      </w:r>
    </w:p>
    <w:p w14:paraId="6B4AC0B0" w14:textId="77777777" w:rsidR="00CC6E9B" w:rsidRDefault="00CC6E9B" w:rsidP="00CC6E9B">
      <w:pPr>
        <w:numPr>
          <w:ilvl w:val="0"/>
          <w:numId w:val="2"/>
        </w:numPr>
        <w:spacing w:after="0" w:line="456" w:lineRule="atLeast"/>
        <w:textAlignment w:val="baseline"/>
        <w:rPr>
          <w:rFonts w:ascii="Arial" w:hAnsi="Arial" w:cs="Arial"/>
          <w:color w:val="585858"/>
        </w:rPr>
      </w:pPr>
      <w:r>
        <w:rPr>
          <w:rFonts w:ascii="Arial" w:hAnsi="Arial" w:cs="Arial"/>
          <w:color w:val="FF0000"/>
          <w:bdr w:val="none" w:sz="0" w:space="0" w:color="auto" w:frame="1"/>
        </w:rPr>
        <w:t>Profit and Loss Analysis (Cost Analysis)</w:t>
      </w:r>
      <w:r>
        <w:rPr>
          <w:rFonts w:ascii="Arial" w:hAnsi="Arial" w:cs="Arial"/>
          <w:color w:val="585858"/>
        </w:rPr>
        <w:t> in Labour and Machinery Deployed at Construction Site</w:t>
      </w:r>
    </w:p>
    <w:p w14:paraId="2DCF22C4" w14:textId="77777777" w:rsidR="00CC6E9B" w:rsidRDefault="00CC6E9B" w:rsidP="00CC6E9B">
      <w:pPr>
        <w:numPr>
          <w:ilvl w:val="0"/>
          <w:numId w:val="2"/>
        </w:numPr>
        <w:spacing w:after="0" w:line="456" w:lineRule="atLeast"/>
        <w:textAlignment w:val="baseline"/>
        <w:rPr>
          <w:rFonts w:ascii="Arial" w:hAnsi="Arial" w:cs="Arial"/>
          <w:color w:val="585858"/>
        </w:rPr>
      </w:pPr>
      <w:r>
        <w:rPr>
          <w:rFonts w:ascii="Arial" w:hAnsi="Arial" w:cs="Arial"/>
          <w:color w:val="FF0000"/>
          <w:bdr w:val="none" w:sz="0" w:space="0" w:color="auto" w:frame="1"/>
        </w:rPr>
        <w:t>Daily Work Report (DWR)</w:t>
      </w:r>
      <w:r>
        <w:rPr>
          <w:rFonts w:ascii="Arial" w:hAnsi="Arial" w:cs="Arial"/>
          <w:color w:val="585858"/>
        </w:rPr>
        <w:t> Preparation as per Quantity Surveyor Standards</w:t>
      </w:r>
    </w:p>
    <w:p w14:paraId="7E75725F" w14:textId="77777777" w:rsidR="00CC6E9B" w:rsidRDefault="00CC6E9B" w:rsidP="00CC6E9B">
      <w:pPr>
        <w:numPr>
          <w:ilvl w:val="0"/>
          <w:numId w:val="2"/>
        </w:numPr>
        <w:spacing w:after="0" w:line="456" w:lineRule="atLeast"/>
        <w:textAlignment w:val="baseline"/>
        <w:rPr>
          <w:rFonts w:ascii="Arial" w:hAnsi="Arial" w:cs="Arial"/>
          <w:color w:val="585858"/>
        </w:rPr>
      </w:pPr>
      <w:r>
        <w:rPr>
          <w:rFonts w:ascii="Arial" w:hAnsi="Arial" w:cs="Arial"/>
          <w:color w:val="FF0000"/>
          <w:bdr w:val="none" w:sz="0" w:space="0" w:color="auto" w:frame="1"/>
        </w:rPr>
        <w:t>Bar Bending Schedule (BBS)</w:t>
      </w:r>
      <w:r>
        <w:rPr>
          <w:rFonts w:ascii="Arial" w:hAnsi="Arial" w:cs="Arial"/>
          <w:color w:val="585858"/>
        </w:rPr>
        <w:t> of All RCC Structures Like Footing Beams Slabs, Columns, Raft, Footing, Staircase Etc.</w:t>
      </w:r>
    </w:p>
    <w:p w14:paraId="7AB1970D" w14:textId="77777777" w:rsidR="00CC6E9B" w:rsidRDefault="00CC6E9B" w:rsidP="00CC6E9B">
      <w:pPr>
        <w:numPr>
          <w:ilvl w:val="0"/>
          <w:numId w:val="2"/>
        </w:numPr>
        <w:spacing w:after="0" w:line="456" w:lineRule="atLeast"/>
        <w:textAlignment w:val="baseline"/>
        <w:rPr>
          <w:rFonts w:ascii="Arial" w:hAnsi="Arial" w:cs="Arial"/>
          <w:color w:val="585858"/>
        </w:rPr>
      </w:pPr>
      <w:r>
        <w:rPr>
          <w:rFonts w:ascii="Arial" w:hAnsi="Arial" w:cs="Arial"/>
          <w:color w:val="FF0000"/>
          <w:bdr w:val="none" w:sz="0" w:space="0" w:color="auto" w:frame="1"/>
        </w:rPr>
        <w:t>​Bill of Quantity (BOQ)</w:t>
      </w:r>
      <w:r>
        <w:rPr>
          <w:rFonts w:ascii="Arial" w:hAnsi="Arial" w:cs="Arial"/>
          <w:color w:val="585858"/>
        </w:rPr>
        <w:t> Take off (Material and Preparation)</w:t>
      </w:r>
    </w:p>
    <w:p w14:paraId="09FCC756" w14:textId="77777777" w:rsidR="00CC6E9B" w:rsidRDefault="00CC6E9B" w:rsidP="00CC6E9B">
      <w:pPr>
        <w:numPr>
          <w:ilvl w:val="0"/>
          <w:numId w:val="2"/>
        </w:numPr>
        <w:spacing w:after="0" w:line="456" w:lineRule="atLeast"/>
        <w:textAlignment w:val="baseline"/>
        <w:rPr>
          <w:rFonts w:ascii="Arial" w:hAnsi="Arial" w:cs="Arial"/>
          <w:color w:val="585858"/>
        </w:rPr>
      </w:pPr>
      <w:r>
        <w:rPr>
          <w:rFonts w:ascii="Arial" w:hAnsi="Arial" w:cs="Arial"/>
          <w:color w:val="FF0000"/>
          <w:bdr w:val="none" w:sz="0" w:space="0" w:color="auto" w:frame="1"/>
        </w:rPr>
        <w:t>Rate Analysis</w:t>
      </w:r>
      <w:r>
        <w:rPr>
          <w:rFonts w:ascii="Arial" w:hAnsi="Arial" w:cs="Arial"/>
          <w:color w:val="585858"/>
        </w:rPr>
        <w:t> of All Kinds of Civil Works</w:t>
      </w:r>
    </w:p>
    <w:p w14:paraId="4177DA3A" w14:textId="77777777" w:rsidR="00CC6E9B" w:rsidRDefault="00CC6E9B" w:rsidP="00CC6E9B">
      <w:pPr>
        <w:numPr>
          <w:ilvl w:val="0"/>
          <w:numId w:val="2"/>
        </w:numPr>
        <w:spacing w:after="0" w:line="456" w:lineRule="atLeast"/>
        <w:textAlignment w:val="baseline"/>
        <w:rPr>
          <w:rFonts w:ascii="Arial" w:hAnsi="Arial" w:cs="Arial"/>
          <w:color w:val="585858"/>
        </w:rPr>
      </w:pPr>
      <w:r>
        <w:rPr>
          <w:rFonts w:ascii="Arial" w:hAnsi="Arial" w:cs="Arial"/>
          <w:color w:val="FF0000"/>
          <w:bdr w:val="none" w:sz="0" w:space="0" w:color="auto" w:frame="1"/>
        </w:rPr>
        <w:t>Material Reconciliation Techniques</w:t>
      </w:r>
      <w:r>
        <w:rPr>
          <w:rFonts w:ascii="Arial" w:hAnsi="Arial" w:cs="Arial"/>
          <w:color w:val="585858"/>
        </w:rPr>
        <w:t> from Contractor and Client's Side</w:t>
      </w:r>
    </w:p>
    <w:p w14:paraId="2DFBAE73" w14:textId="77777777" w:rsidR="00CC6E9B" w:rsidRDefault="00CC6E9B" w:rsidP="00CC6E9B">
      <w:pPr>
        <w:numPr>
          <w:ilvl w:val="0"/>
          <w:numId w:val="2"/>
        </w:numPr>
        <w:spacing w:after="0" w:line="456" w:lineRule="atLeast"/>
        <w:textAlignment w:val="baseline"/>
        <w:rPr>
          <w:rFonts w:ascii="Arial" w:hAnsi="Arial" w:cs="Arial"/>
          <w:color w:val="585858"/>
        </w:rPr>
      </w:pPr>
      <w:r>
        <w:rPr>
          <w:rFonts w:ascii="Arial" w:hAnsi="Arial" w:cs="Arial"/>
          <w:color w:val="FF0000"/>
          <w:bdr w:val="none" w:sz="0" w:space="0" w:color="auto" w:frame="1"/>
        </w:rPr>
        <w:t>Material Procurement Strategies</w:t>
      </w:r>
      <w:r>
        <w:rPr>
          <w:rFonts w:ascii="Arial" w:hAnsi="Arial" w:cs="Arial"/>
          <w:color w:val="585858"/>
        </w:rPr>
        <w:t> as per the techniques used in Quantity Surveying</w:t>
      </w:r>
    </w:p>
    <w:p w14:paraId="2B604147" w14:textId="77777777" w:rsidR="00CC6E9B" w:rsidRDefault="00CC6E9B" w:rsidP="00CC6E9B">
      <w:pPr>
        <w:spacing w:line="240" w:lineRule="auto"/>
        <w:textAlignment w:val="baseline"/>
        <w:rPr>
          <w:rFonts w:ascii="Arial" w:hAnsi="Arial" w:cs="Arial"/>
          <w:color w:val="333333"/>
          <w:sz w:val="24"/>
          <w:szCs w:val="24"/>
        </w:rPr>
      </w:pPr>
      <w:r>
        <w:rPr>
          <w:rFonts w:ascii="Arial" w:hAnsi="Arial" w:cs="Arial"/>
          <w:color w:val="333333"/>
        </w:rPr>
        <w:t> </w:t>
      </w:r>
    </w:p>
    <w:p w14:paraId="26B50FEB" w14:textId="77777777" w:rsidR="00CC6E9B" w:rsidRDefault="00CC6E9B" w:rsidP="00CC6E9B">
      <w:pPr>
        <w:pStyle w:val="Heading2"/>
        <w:spacing w:before="0" w:beforeAutospacing="0" w:after="210" w:afterAutospacing="0"/>
        <w:textAlignment w:val="baseline"/>
        <w:rPr>
          <w:b w:val="0"/>
          <w:bCs w:val="0"/>
          <w:color w:val="000066"/>
          <w:sz w:val="33"/>
          <w:szCs w:val="33"/>
        </w:rPr>
      </w:pPr>
      <w:r>
        <w:rPr>
          <w:b w:val="0"/>
          <w:bCs w:val="0"/>
          <w:color w:val="000066"/>
          <w:sz w:val="33"/>
          <w:szCs w:val="33"/>
        </w:rPr>
        <w:t>Project Planning &amp; Management (CPM)</w:t>
      </w:r>
    </w:p>
    <w:p w14:paraId="0B307D05" w14:textId="77777777" w:rsidR="00CC6E9B" w:rsidRDefault="00CC6E9B" w:rsidP="00CC6E9B">
      <w:pPr>
        <w:numPr>
          <w:ilvl w:val="0"/>
          <w:numId w:val="3"/>
        </w:numPr>
        <w:spacing w:after="0" w:line="456" w:lineRule="atLeast"/>
        <w:textAlignment w:val="baseline"/>
        <w:rPr>
          <w:rFonts w:ascii="Arial" w:hAnsi="Arial" w:cs="Arial"/>
          <w:color w:val="585858"/>
        </w:rPr>
      </w:pPr>
      <w:r>
        <w:rPr>
          <w:rFonts w:ascii="Arial" w:hAnsi="Arial" w:cs="Arial"/>
          <w:color w:val="FF0000"/>
          <w:bdr w:val="none" w:sz="0" w:space="0" w:color="auto" w:frame="1"/>
        </w:rPr>
        <w:t>Critical Thinking</w:t>
      </w:r>
      <w:r>
        <w:rPr>
          <w:rFonts w:ascii="Arial" w:hAnsi="Arial" w:cs="Arial"/>
          <w:color w:val="585858"/>
        </w:rPr>
        <w:t> and Problem Solving Approach </w:t>
      </w:r>
    </w:p>
    <w:p w14:paraId="5E38E9B4" w14:textId="77777777" w:rsidR="00CC6E9B" w:rsidRDefault="00CC6E9B" w:rsidP="00CC6E9B">
      <w:pPr>
        <w:numPr>
          <w:ilvl w:val="0"/>
          <w:numId w:val="3"/>
        </w:numPr>
        <w:spacing w:after="0" w:line="456" w:lineRule="atLeast"/>
        <w:textAlignment w:val="baseline"/>
        <w:rPr>
          <w:rFonts w:ascii="Arial" w:hAnsi="Arial" w:cs="Arial"/>
          <w:color w:val="585858"/>
        </w:rPr>
      </w:pPr>
      <w:r>
        <w:rPr>
          <w:rFonts w:ascii="Arial" w:hAnsi="Arial" w:cs="Arial"/>
          <w:color w:val="FF0000"/>
          <w:bdr w:val="none" w:sz="0" w:space="0" w:color="auto" w:frame="1"/>
        </w:rPr>
        <w:t>Strategically Thinking</w:t>
      </w:r>
      <w:r>
        <w:rPr>
          <w:rFonts w:ascii="Arial" w:hAnsi="Arial" w:cs="Arial"/>
          <w:color w:val="585858"/>
        </w:rPr>
        <w:t> and Risk Analysis </w:t>
      </w:r>
    </w:p>
    <w:p w14:paraId="486A83C5" w14:textId="77777777" w:rsidR="00CC6E9B" w:rsidRDefault="00CC6E9B" w:rsidP="00CC6E9B">
      <w:pPr>
        <w:numPr>
          <w:ilvl w:val="0"/>
          <w:numId w:val="3"/>
        </w:numPr>
        <w:spacing w:after="0" w:line="456" w:lineRule="atLeast"/>
        <w:textAlignment w:val="baseline"/>
        <w:rPr>
          <w:rFonts w:ascii="Arial" w:hAnsi="Arial" w:cs="Arial"/>
          <w:color w:val="585858"/>
        </w:rPr>
      </w:pPr>
      <w:r>
        <w:rPr>
          <w:rFonts w:ascii="Arial" w:hAnsi="Arial" w:cs="Arial"/>
          <w:color w:val="FF0000"/>
          <w:bdr w:val="none" w:sz="0" w:space="0" w:color="auto" w:frame="1"/>
        </w:rPr>
        <w:t>Project Planning</w:t>
      </w:r>
      <w:r>
        <w:rPr>
          <w:rFonts w:ascii="Arial" w:hAnsi="Arial" w:cs="Arial"/>
          <w:color w:val="585858"/>
        </w:rPr>
        <w:t> - Master Plan Generation </w:t>
      </w:r>
    </w:p>
    <w:p w14:paraId="394DED31" w14:textId="77777777" w:rsidR="00CC6E9B" w:rsidRDefault="00CC6E9B" w:rsidP="00CC6E9B">
      <w:pPr>
        <w:numPr>
          <w:ilvl w:val="0"/>
          <w:numId w:val="3"/>
        </w:numPr>
        <w:spacing w:after="0" w:line="456" w:lineRule="atLeast"/>
        <w:textAlignment w:val="baseline"/>
        <w:rPr>
          <w:rFonts w:ascii="Arial" w:hAnsi="Arial" w:cs="Arial"/>
          <w:color w:val="585858"/>
        </w:rPr>
      </w:pPr>
      <w:r>
        <w:rPr>
          <w:rFonts w:ascii="Arial" w:hAnsi="Arial" w:cs="Arial"/>
          <w:color w:val="FF0000"/>
          <w:bdr w:val="none" w:sz="0" w:space="0" w:color="auto" w:frame="1"/>
        </w:rPr>
        <w:t>Project Management Procedures</w:t>
      </w:r>
      <w:r>
        <w:rPr>
          <w:rFonts w:ascii="Arial" w:hAnsi="Arial" w:cs="Arial"/>
          <w:color w:val="585858"/>
        </w:rPr>
        <w:t> Used for Construction Industry by Big MNC's and Construction Companies of India and World</w:t>
      </w:r>
    </w:p>
    <w:p w14:paraId="7D91355B" w14:textId="77777777" w:rsidR="00CC6E9B" w:rsidRDefault="00CC6E9B" w:rsidP="00CC6E9B">
      <w:pPr>
        <w:numPr>
          <w:ilvl w:val="0"/>
          <w:numId w:val="3"/>
        </w:numPr>
        <w:spacing w:after="0" w:line="456" w:lineRule="atLeast"/>
        <w:textAlignment w:val="baseline"/>
        <w:rPr>
          <w:rFonts w:ascii="Arial" w:hAnsi="Arial" w:cs="Arial"/>
          <w:color w:val="585858"/>
        </w:rPr>
      </w:pPr>
      <w:r>
        <w:rPr>
          <w:rFonts w:ascii="Arial" w:hAnsi="Arial" w:cs="Arial"/>
          <w:color w:val="FF0000"/>
          <w:bdr w:val="none" w:sz="0" w:space="0" w:color="auto" w:frame="1"/>
        </w:rPr>
        <w:t>Role of Project Manager</w:t>
      </w:r>
      <w:r>
        <w:rPr>
          <w:rFonts w:ascii="Arial" w:hAnsi="Arial" w:cs="Arial"/>
          <w:color w:val="585858"/>
        </w:rPr>
        <w:t> in Construction Industry</w:t>
      </w:r>
    </w:p>
    <w:p w14:paraId="46B8EBFA" w14:textId="77777777" w:rsidR="00CC6E9B" w:rsidRDefault="00CC6E9B" w:rsidP="00CC6E9B">
      <w:pPr>
        <w:numPr>
          <w:ilvl w:val="0"/>
          <w:numId w:val="3"/>
        </w:numPr>
        <w:spacing w:after="0" w:line="456" w:lineRule="atLeast"/>
        <w:textAlignment w:val="baseline"/>
        <w:rPr>
          <w:rFonts w:ascii="Arial" w:hAnsi="Arial" w:cs="Arial"/>
          <w:color w:val="585858"/>
        </w:rPr>
      </w:pPr>
      <w:r>
        <w:rPr>
          <w:rFonts w:ascii="Arial" w:hAnsi="Arial" w:cs="Arial"/>
          <w:color w:val="FF0000"/>
          <w:bdr w:val="none" w:sz="0" w:space="0" w:color="auto" w:frame="1"/>
        </w:rPr>
        <w:t>Project Budget Preparation</w:t>
      </w:r>
      <w:r>
        <w:rPr>
          <w:rFonts w:ascii="Arial" w:hAnsi="Arial" w:cs="Arial"/>
          <w:color w:val="585858"/>
        </w:rPr>
        <w:t> with all factors analysis in Hand</w:t>
      </w:r>
    </w:p>
    <w:p w14:paraId="3F41C2D7" w14:textId="77777777" w:rsidR="00CC6E9B" w:rsidRDefault="00CC6E9B" w:rsidP="00CC6E9B">
      <w:pPr>
        <w:numPr>
          <w:ilvl w:val="0"/>
          <w:numId w:val="3"/>
        </w:numPr>
        <w:spacing w:after="0" w:line="456" w:lineRule="atLeast"/>
        <w:textAlignment w:val="baseline"/>
        <w:rPr>
          <w:rFonts w:ascii="Arial" w:hAnsi="Arial" w:cs="Arial"/>
          <w:color w:val="585858"/>
        </w:rPr>
      </w:pPr>
      <w:r>
        <w:rPr>
          <w:rFonts w:ascii="Arial" w:hAnsi="Arial" w:cs="Arial"/>
          <w:color w:val="FF0000"/>
          <w:bdr w:val="none" w:sz="0" w:space="0" w:color="auto" w:frame="1"/>
        </w:rPr>
        <w:t>Actual Situation Comparison</w:t>
      </w:r>
      <w:r>
        <w:rPr>
          <w:rFonts w:ascii="Arial" w:hAnsi="Arial" w:cs="Arial"/>
          <w:color w:val="585858"/>
        </w:rPr>
        <w:t> with Budget Amount</w:t>
      </w:r>
    </w:p>
    <w:p w14:paraId="58DC96F5" w14:textId="77777777" w:rsidR="00CC6E9B" w:rsidRDefault="00CC6E9B" w:rsidP="00CC6E9B">
      <w:pPr>
        <w:numPr>
          <w:ilvl w:val="0"/>
          <w:numId w:val="3"/>
        </w:numPr>
        <w:spacing w:after="0" w:line="456" w:lineRule="atLeast"/>
        <w:textAlignment w:val="baseline"/>
        <w:rPr>
          <w:rFonts w:ascii="Arial" w:hAnsi="Arial" w:cs="Arial"/>
          <w:color w:val="585858"/>
        </w:rPr>
      </w:pPr>
      <w:r>
        <w:rPr>
          <w:rFonts w:ascii="Arial" w:hAnsi="Arial" w:cs="Arial"/>
          <w:color w:val="FF0000"/>
          <w:bdr w:val="none" w:sz="0" w:space="0" w:color="auto" w:frame="1"/>
        </w:rPr>
        <w:t>Progress Monitoring</w:t>
      </w:r>
      <w:r>
        <w:rPr>
          <w:rFonts w:ascii="Arial" w:hAnsi="Arial" w:cs="Arial"/>
          <w:color w:val="585858"/>
        </w:rPr>
        <w:t> with the Key Indicators Strategy</w:t>
      </w:r>
    </w:p>
    <w:p w14:paraId="21982194" w14:textId="77777777" w:rsidR="00CC6E9B" w:rsidRDefault="00CC6E9B" w:rsidP="00CC6E9B">
      <w:pPr>
        <w:numPr>
          <w:ilvl w:val="0"/>
          <w:numId w:val="3"/>
        </w:numPr>
        <w:spacing w:after="0" w:line="456" w:lineRule="atLeast"/>
        <w:textAlignment w:val="baseline"/>
        <w:rPr>
          <w:rFonts w:ascii="Arial" w:hAnsi="Arial" w:cs="Arial"/>
          <w:color w:val="585858"/>
        </w:rPr>
      </w:pPr>
      <w:r>
        <w:rPr>
          <w:rFonts w:ascii="Arial" w:hAnsi="Arial" w:cs="Arial"/>
          <w:color w:val="FF0000"/>
          <w:bdr w:val="none" w:sz="0" w:space="0" w:color="auto" w:frame="1"/>
        </w:rPr>
        <w:t>MS Project Basics</w:t>
      </w:r>
      <w:r>
        <w:rPr>
          <w:rFonts w:ascii="Arial" w:hAnsi="Arial" w:cs="Arial"/>
          <w:color w:val="585858"/>
        </w:rPr>
        <w:t> - Scheduling </w:t>
      </w:r>
    </w:p>
    <w:p w14:paraId="644CE5CF" w14:textId="77777777" w:rsidR="00CC6E9B" w:rsidRDefault="00CC6E9B" w:rsidP="00CC6E9B">
      <w:pPr>
        <w:numPr>
          <w:ilvl w:val="0"/>
          <w:numId w:val="3"/>
        </w:numPr>
        <w:spacing w:after="0" w:line="456" w:lineRule="atLeast"/>
        <w:textAlignment w:val="baseline"/>
        <w:rPr>
          <w:rFonts w:ascii="Arial" w:hAnsi="Arial" w:cs="Arial"/>
          <w:color w:val="585858"/>
        </w:rPr>
      </w:pPr>
      <w:r>
        <w:rPr>
          <w:rFonts w:ascii="Arial" w:hAnsi="Arial" w:cs="Arial"/>
          <w:color w:val="FF0000"/>
          <w:bdr w:val="none" w:sz="0" w:space="0" w:color="auto" w:frame="1"/>
        </w:rPr>
        <w:t>Project Coordination</w:t>
      </w:r>
      <w:r>
        <w:rPr>
          <w:rFonts w:ascii="Arial" w:hAnsi="Arial" w:cs="Arial"/>
          <w:color w:val="585858"/>
        </w:rPr>
        <w:t> Techniques with Accounts , HR , Purchase and Procurement Departments with easy solutions </w:t>
      </w:r>
    </w:p>
    <w:p w14:paraId="75191521" w14:textId="77777777" w:rsidR="00CC6E9B" w:rsidRDefault="00CC6E9B" w:rsidP="00CC6E9B">
      <w:pPr>
        <w:numPr>
          <w:ilvl w:val="0"/>
          <w:numId w:val="3"/>
        </w:numPr>
        <w:spacing w:after="120" w:line="456" w:lineRule="atLeast"/>
        <w:textAlignment w:val="baseline"/>
        <w:rPr>
          <w:rFonts w:ascii="Arial" w:hAnsi="Arial" w:cs="Arial"/>
          <w:color w:val="585858"/>
        </w:rPr>
      </w:pPr>
      <w:r>
        <w:rPr>
          <w:rFonts w:ascii="Arial" w:hAnsi="Arial" w:cs="Arial"/>
          <w:color w:val="585858"/>
        </w:rPr>
        <w:t>Management Information Generation</w:t>
      </w:r>
    </w:p>
    <w:p w14:paraId="5E4C9882" w14:textId="77777777" w:rsidR="00CC6E9B" w:rsidRDefault="00CC6E9B" w:rsidP="00CC6E9B">
      <w:pPr>
        <w:numPr>
          <w:ilvl w:val="0"/>
          <w:numId w:val="3"/>
        </w:numPr>
        <w:spacing w:after="0" w:line="456" w:lineRule="atLeast"/>
        <w:textAlignment w:val="baseline"/>
        <w:rPr>
          <w:rFonts w:ascii="Arial" w:hAnsi="Arial" w:cs="Arial"/>
          <w:color w:val="585858"/>
        </w:rPr>
      </w:pPr>
      <w:r>
        <w:rPr>
          <w:rFonts w:ascii="Arial" w:hAnsi="Arial" w:cs="Arial"/>
          <w:color w:val="FF0000"/>
          <w:bdr w:val="none" w:sz="0" w:space="0" w:color="auto" w:frame="1"/>
        </w:rPr>
        <w:t>Modern Building Construction Trends</w:t>
      </w:r>
      <w:r>
        <w:rPr>
          <w:rFonts w:ascii="Arial" w:hAnsi="Arial" w:cs="Arial"/>
          <w:color w:val="585858"/>
        </w:rPr>
        <w:t> Execution Plan &amp; Strategy Building</w:t>
      </w:r>
    </w:p>
    <w:p w14:paraId="3B83A771" w14:textId="77777777" w:rsidR="00CC6E9B" w:rsidRDefault="00CC6E9B" w:rsidP="00CC6E9B">
      <w:pPr>
        <w:numPr>
          <w:ilvl w:val="0"/>
          <w:numId w:val="3"/>
        </w:numPr>
        <w:spacing w:after="0" w:line="456" w:lineRule="atLeast"/>
        <w:textAlignment w:val="baseline"/>
        <w:rPr>
          <w:rFonts w:ascii="Arial" w:hAnsi="Arial" w:cs="Arial"/>
          <w:color w:val="585858"/>
        </w:rPr>
      </w:pPr>
      <w:r>
        <w:rPr>
          <w:rFonts w:ascii="Arial" w:hAnsi="Arial" w:cs="Arial"/>
          <w:color w:val="FF0000"/>
          <w:bdr w:val="none" w:sz="0" w:space="0" w:color="auto" w:frame="1"/>
        </w:rPr>
        <w:lastRenderedPageBreak/>
        <w:t>Resettlement and Rehabilitation (R&amp;R) </w:t>
      </w:r>
      <w:r>
        <w:rPr>
          <w:rFonts w:ascii="Arial" w:hAnsi="Arial" w:cs="Arial"/>
          <w:color w:val="585858"/>
        </w:rPr>
        <w:t> for speedy progress of work</w:t>
      </w:r>
    </w:p>
    <w:p w14:paraId="44BB6953" w14:textId="77777777" w:rsidR="00CC6E9B" w:rsidRDefault="00CC6E9B" w:rsidP="00CC6E9B">
      <w:pPr>
        <w:numPr>
          <w:ilvl w:val="0"/>
          <w:numId w:val="3"/>
        </w:numPr>
        <w:spacing w:after="0" w:line="456" w:lineRule="atLeast"/>
        <w:textAlignment w:val="baseline"/>
        <w:rPr>
          <w:rFonts w:ascii="Arial" w:hAnsi="Arial" w:cs="Arial"/>
          <w:color w:val="585858"/>
        </w:rPr>
      </w:pPr>
      <w:r>
        <w:rPr>
          <w:rFonts w:ascii="Arial" w:hAnsi="Arial" w:cs="Arial"/>
          <w:color w:val="FF0000"/>
          <w:bdr w:val="none" w:sz="0" w:space="0" w:color="auto" w:frame="1"/>
        </w:rPr>
        <w:t>Quality Assurance</w:t>
      </w:r>
      <w:r>
        <w:rPr>
          <w:rFonts w:ascii="Arial" w:hAnsi="Arial" w:cs="Arial"/>
          <w:color w:val="585858"/>
        </w:rPr>
        <w:t> with Total Quality Control Planning </w:t>
      </w:r>
    </w:p>
    <w:p w14:paraId="64C475BC" w14:textId="77777777" w:rsidR="00CC6E9B" w:rsidRDefault="00CC6E9B" w:rsidP="00CC6E9B">
      <w:pPr>
        <w:numPr>
          <w:ilvl w:val="0"/>
          <w:numId w:val="3"/>
        </w:numPr>
        <w:spacing w:after="0" w:line="456" w:lineRule="atLeast"/>
        <w:textAlignment w:val="baseline"/>
        <w:rPr>
          <w:rFonts w:ascii="Arial" w:hAnsi="Arial" w:cs="Arial"/>
          <w:color w:val="585858"/>
        </w:rPr>
      </w:pPr>
      <w:r>
        <w:rPr>
          <w:rFonts w:ascii="Arial" w:hAnsi="Arial" w:cs="Arial"/>
          <w:color w:val="FF0000"/>
          <w:bdr w:val="none" w:sz="0" w:space="0" w:color="auto" w:frame="1"/>
        </w:rPr>
        <w:t>Site (Field) Management</w:t>
      </w:r>
      <w:r>
        <w:rPr>
          <w:rFonts w:ascii="Arial" w:hAnsi="Arial" w:cs="Arial"/>
          <w:color w:val="585858"/>
        </w:rPr>
        <w:t> Techniques used by Project Managers at Site</w:t>
      </w:r>
    </w:p>
    <w:p w14:paraId="5FE58C4E" w14:textId="77777777" w:rsidR="00CC6E9B" w:rsidRDefault="00CC6E9B" w:rsidP="00CC6E9B">
      <w:pPr>
        <w:numPr>
          <w:ilvl w:val="0"/>
          <w:numId w:val="3"/>
        </w:numPr>
        <w:spacing w:after="0" w:line="456" w:lineRule="atLeast"/>
        <w:textAlignment w:val="baseline"/>
        <w:rPr>
          <w:rFonts w:ascii="Arial" w:hAnsi="Arial" w:cs="Arial"/>
          <w:color w:val="585858"/>
        </w:rPr>
      </w:pPr>
      <w:r>
        <w:rPr>
          <w:rFonts w:ascii="Arial" w:hAnsi="Arial" w:cs="Arial"/>
          <w:color w:val="FF0000"/>
          <w:bdr w:val="none" w:sz="0" w:space="0" w:color="auto" w:frame="1"/>
        </w:rPr>
        <w:t>Management of Emergencies</w:t>
      </w:r>
      <w:r>
        <w:rPr>
          <w:rFonts w:ascii="Arial" w:hAnsi="Arial" w:cs="Arial"/>
          <w:color w:val="585858"/>
        </w:rPr>
        <w:t> in High Rise Buildings</w:t>
      </w:r>
    </w:p>
    <w:p w14:paraId="04447278" w14:textId="77777777" w:rsidR="00CC6E9B" w:rsidRDefault="00CC6E9B" w:rsidP="00CC6E9B">
      <w:pPr>
        <w:numPr>
          <w:ilvl w:val="0"/>
          <w:numId w:val="3"/>
        </w:numPr>
        <w:spacing w:after="0" w:line="456" w:lineRule="atLeast"/>
        <w:textAlignment w:val="baseline"/>
        <w:rPr>
          <w:rFonts w:ascii="Arial" w:hAnsi="Arial" w:cs="Arial"/>
          <w:color w:val="585858"/>
        </w:rPr>
      </w:pPr>
      <w:r>
        <w:rPr>
          <w:rFonts w:ascii="Arial" w:hAnsi="Arial" w:cs="Arial"/>
          <w:color w:val="FF0000"/>
          <w:bdr w:val="none" w:sz="0" w:space="0" w:color="auto" w:frame="1"/>
        </w:rPr>
        <w:t>Self Inspection</w:t>
      </w:r>
      <w:r>
        <w:rPr>
          <w:rFonts w:ascii="Arial" w:hAnsi="Arial" w:cs="Arial"/>
          <w:color w:val="585858"/>
        </w:rPr>
        <w:t> for Quality Construction at Site</w:t>
      </w:r>
    </w:p>
    <w:p w14:paraId="50E808CF" w14:textId="77777777" w:rsidR="00CC6E9B" w:rsidRDefault="00CC6E9B" w:rsidP="00CC6E9B">
      <w:pPr>
        <w:numPr>
          <w:ilvl w:val="0"/>
          <w:numId w:val="3"/>
        </w:numPr>
        <w:spacing w:after="0" w:line="456" w:lineRule="atLeast"/>
        <w:textAlignment w:val="baseline"/>
        <w:rPr>
          <w:rFonts w:ascii="Arial" w:hAnsi="Arial" w:cs="Arial"/>
          <w:color w:val="585858"/>
        </w:rPr>
      </w:pPr>
      <w:r>
        <w:rPr>
          <w:rFonts w:ascii="Arial" w:hAnsi="Arial" w:cs="Arial"/>
          <w:color w:val="FF0000"/>
          <w:bdr w:val="none" w:sz="0" w:space="0" w:color="auto" w:frame="1"/>
        </w:rPr>
        <w:t>Cost and Time Controlling</w:t>
      </w:r>
      <w:r>
        <w:rPr>
          <w:rFonts w:ascii="Arial" w:hAnsi="Arial" w:cs="Arial"/>
          <w:color w:val="585858"/>
        </w:rPr>
        <w:t> Strategies used for Construction Projects</w:t>
      </w:r>
    </w:p>
    <w:p w14:paraId="70A6D546" w14:textId="77777777" w:rsidR="00CC6E9B" w:rsidRDefault="00CC6E9B" w:rsidP="00CC6E9B">
      <w:pPr>
        <w:numPr>
          <w:ilvl w:val="0"/>
          <w:numId w:val="3"/>
        </w:numPr>
        <w:spacing w:after="0" w:line="456" w:lineRule="atLeast"/>
        <w:textAlignment w:val="baseline"/>
        <w:rPr>
          <w:rFonts w:ascii="Arial" w:hAnsi="Arial" w:cs="Arial"/>
          <w:color w:val="585858"/>
        </w:rPr>
      </w:pPr>
      <w:r>
        <w:rPr>
          <w:rFonts w:ascii="Arial" w:hAnsi="Arial" w:cs="Arial"/>
          <w:color w:val="FF0000"/>
          <w:bdr w:val="none" w:sz="0" w:space="0" w:color="auto" w:frame="1"/>
        </w:rPr>
        <w:t>Cash Flow Monitoring</w:t>
      </w:r>
      <w:r>
        <w:rPr>
          <w:rFonts w:ascii="Arial" w:hAnsi="Arial" w:cs="Arial"/>
          <w:color w:val="585858"/>
        </w:rPr>
        <w:t> - Budget Vs Actual Comparison</w:t>
      </w:r>
    </w:p>
    <w:p w14:paraId="4B50C3BB" w14:textId="77777777" w:rsidR="00CC6E9B" w:rsidRDefault="00CC6E9B" w:rsidP="00CC6E9B">
      <w:pPr>
        <w:numPr>
          <w:ilvl w:val="0"/>
          <w:numId w:val="3"/>
        </w:numPr>
        <w:spacing w:after="0" w:line="456" w:lineRule="atLeast"/>
        <w:textAlignment w:val="baseline"/>
        <w:rPr>
          <w:rFonts w:ascii="Arial" w:hAnsi="Arial" w:cs="Arial"/>
          <w:color w:val="585858"/>
        </w:rPr>
      </w:pPr>
      <w:r>
        <w:rPr>
          <w:rFonts w:ascii="Arial" w:hAnsi="Arial" w:cs="Arial"/>
          <w:color w:val="FF0000"/>
          <w:bdr w:val="none" w:sz="0" w:space="0" w:color="auto" w:frame="1"/>
        </w:rPr>
        <w:t>Green Sheet Report</w:t>
      </w:r>
      <w:r>
        <w:rPr>
          <w:rFonts w:ascii="Arial" w:hAnsi="Arial" w:cs="Arial"/>
          <w:color w:val="585858"/>
        </w:rPr>
        <w:t> - Profit and Loss Determination for Construction Projects</w:t>
      </w:r>
    </w:p>
    <w:p w14:paraId="7471CCF3" w14:textId="77777777" w:rsidR="00CC6E9B" w:rsidRDefault="00CC6E9B" w:rsidP="00CC6E9B">
      <w:pPr>
        <w:spacing w:line="240" w:lineRule="auto"/>
        <w:textAlignment w:val="baseline"/>
        <w:rPr>
          <w:rFonts w:ascii="Arial" w:hAnsi="Arial" w:cs="Arial"/>
          <w:color w:val="333333"/>
          <w:sz w:val="24"/>
          <w:szCs w:val="24"/>
        </w:rPr>
      </w:pPr>
      <w:r>
        <w:rPr>
          <w:rFonts w:ascii="Arial" w:hAnsi="Arial" w:cs="Arial"/>
          <w:color w:val="333333"/>
        </w:rPr>
        <w:t> </w:t>
      </w:r>
    </w:p>
    <w:p w14:paraId="4CD07552" w14:textId="071BF28A" w:rsidR="00CC6E9B" w:rsidRDefault="00CC6E9B" w:rsidP="00CC6E9B">
      <w:pPr>
        <w:pStyle w:val="Heading2"/>
        <w:spacing w:before="0" w:beforeAutospacing="0" w:after="210" w:afterAutospacing="0"/>
        <w:textAlignment w:val="baseline"/>
        <w:rPr>
          <w:b w:val="0"/>
          <w:bCs w:val="0"/>
          <w:color w:val="000066"/>
          <w:sz w:val="33"/>
          <w:szCs w:val="33"/>
        </w:rPr>
      </w:pPr>
      <w:r>
        <w:rPr>
          <w:b w:val="0"/>
          <w:bCs w:val="0"/>
          <w:color w:val="000066"/>
          <w:sz w:val="33"/>
          <w:szCs w:val="33"/>
        </w:rPr>
        <w:t xml:space="preserve">Land Surveying + </w:t>
      </w:r>
      <w:r>
        <w:rPr>
          <w:b w:val="0"/>
          <w:bCs w:val="0"/>
          <w:color w:val="000066"/>
          <w:sz w:val="33"/>
          <w:szCs w:val="33"/>
        </w:rPr>
        <w:t>Total Station Surveying (TS)</w:t>
      </w:r>
    </w:p>
    <w:p w14:paraId="56343D72" w14:textId="1B8B4667" w:rsidR="00CC6E9B" w:rsidRPr="00C73730" w:rsidRDefault="00CC6E9B" w:rsidP="00CC6E9B">
      <w:pPr>
        <w:pStyle w:val="Heading2"/>
        <w:spacing w:before="0" w:beforeAutospacing="0" w:after="210" w:afterAutospacing="0"/>
        <w:textAlignment w:val="baseline"/>
        <w:rPr>
          <w:color w:val="00B050"/>
          <w:sz w:val="24"/>
          <w:szCs w:val="24"/>
        </w:rPr>
      </w:pPr>
      <w:r w:rsidRPr="00C73730">
        <w:rPr>
          <w:color w:val="00B050"/>
          <w:sz w:val="24"/>
          <w:szCs w:val="24"/>
        </w:rPr>
        <w:t>(Land Survey + TS + CAD + SOFT + GPS + GIS)</w:t>
      </w:r>
    </w:p>
    <w:p w14:paraId="7431AC1E" w14:textId="77777777" w:rsidR="00CC6E9B" w:rsidRDefault="00CC6E9B" w:rsidP="00CC6E9B">
      <w:pPr>
        <w:numPr>
          <w:ilvl w:val="0"/>
          <w:numId w:val="4"/>
        </w:numPr>
        <w:spacing w:after="120" w:line="456" w:lineRule="atLeast"/>
        <w:textAlignment w:val="baseline"/>
        <w:rPr>
          <w:rFonts w:ascii="Arial" w:hAnsi="Arial" w:cs="Arial"/>
          <w:color w:val="FF0000"/>
        </w:rPr>
      </w:pPr>
      <w:r>
        <w:rPr>
          <w:rFonts w:ascii="Arial" w:hAnsi="Arial" w:cs="Arial"/>
          <w:color w:val="FF0000"/>
        </w:rPr>
        <w:t>Parts of Total Station.</w:t>
      </w:r>
    </w:p>
    <w:p w14:paraId="30A4F93B" w14:textId="406E3D12" w:rsidR="00CC6E9B" w:rsidRDefault="00CC6E9B" w:rsidP="00CC6E9B">
      <w:pPr>
        <w:numPr>
          <w:ilvl w:val="0"/>
          <w:numId w:val="4"/>
        </w:numPr>
        <w:spacing w:after="120" w:line="456" w:lineRule="atLeast"/>
        <w:textAlignment w:val="baseline"/>
        <w:rPr>
          <w:rFonts w:ascii="Arial" w:hAnsi="Arial" w:cs="Arial"/>
          <w:color w:val="FF0000"/>
        </w:rPr>
      </w:pPr>
      <w:r>
        <w:rPr>
          <w:rFonts w:ascii="Arial" w:hAnsi="Arial" w:cs="Arial"/>
          <w:color w:val="FF0000"/>
        </w:rPr>
        <w:t xml:space="preserve">Instrument setup, </w:t>
      </w:r>
      <w:r w:rsidR="00C73730">
        <w:rPr>
          <w:rFonts w:ascii="Arial" w:hAnsi="Arial" w:cs="Arial"/>
          <w:color w:val="FF0000"/>
        </w:rPr>
        <w:t>Levelling</w:t>
      </w:r>
      <w:r>
        <w:rPr>
          <w:rFonts w:ascii="Arial" w:hAnsi="Arial" w:cs="Arial"/>
          <w:color w:val="FF0000"/>
        </w:rPr>
        <w:t xml:space="preserve">, </w:t>
      </w:r>
      <w:r w:rsidR="00C73730">
        <w:rPr>
          <w:rFonts w:ascii="Arial" w:hAnsi="Arial" w:cs="Arial"/>
          <w:color w:val="FF0000"/>
        </w:rPr>
        <w:t>Cantering</w:t>
      </w:r>
      <w:r>
        <w:rPr>
          <w:rFonts w:ascii="Arial" w:hAnsi="Arial" w:cs="Arial"/>
          <w:color w:val="FF0000"/>
        </w:rPr>
        <w:t xml:space="preserve">, Spot </w:t>
      </w:r>
      <w:r w:rsidR="00C73730">
        <w:rPr>
          <w:rFonts w:ascii="Arial" w:hAnsi="Arial" w:cs="Arial"/>
          <w:color w:val="FF0000"/>
        </w:rPr>
        <w:t>Levelling</w:t>
      </w:r>
    </w:p>
    <w:p w14:paraId="43FA0980" w14:textId="77777777" w:rsidR="00CC6E9B" w:rsidRDefault="00CC6E9B" w:rsidP="00CC6E9B">
      <w:pPr>
        <w:numPr>
          <w:ilvl w:val="0"/>
          <w:numId w:val="4"/>
        </w:numPr>
        <w:spacing w:after="120" w:line="456" w:lineRule="atLeast"/>
        <w:textAlignment w:val="baseline"/>
        <w:rPr>
          <w:rFonts w:ascii="Arial" w:hAnsi="Arial" w:cs="Arial"/>
          <w:color w:val="FF0000"/>
        </w:rPr>
      </w:pPr>
      <w:r>
        <w:rPr>
          <w:rFonts w:ascii="Arial" w:hAnsi="Arial" w:cs="Arial"/>
          <w:color w:val="FF0000"/>
        </w:rPr>
        <w:t>Distance Measuring</w:t>
      </w:r>
    </w:p>
    <w:p w14:paraId="6A4B4EC3" w14:textId="77777777" w:rsidR="00CC6E9B" w:rsidRDefault="00CC6E9B" w:rsidP="00CC6E9B">
      <w:pPr>
        <w:numPr>
          <w:ilvl w:val="0"/>
          <w:numId w:val="4"/>
        </w:numPr>
        <w:spacing w:after="120" w:line="456" w:lineRule="atLeast"/>
        <w:textAlignment w:val="baseline"/>
        <w:rPr>
          <w:rFonts w:ascii="Arial" w:hAnsi="Arial" w:cs="Arial"/>
          <w:color w:val="FF0000"/>
        </w:rPr>
      </w:pPr>
      <w:r>
        <w:rPr>
          <w:rFonts w:ascii="Arial" w:hAnsi="Arial" w:cs="Arial"/>
          <w:color w:val="FF0000"/>
        </w:rPr>
        <w:t>Angle Measuring</w:t>
      </w:r>
    </w:p>
    <w:p w14:paraId="661971D1" w14:textId="77777777" w:rsidR="00CC6E9B" w:rsidRDefault="00CC6E9B" w:rsidP="00CC6E9B">
      <w:pPr>
        <w:numPr>
          <w:ilvl w:val="0"/>
          <w:numId w:val="4"/>
        </w:numPr>
        <w:spacing w:after="120" w:line="456" w:lineRule="atLeast"/>
        <w:textAlignment w:val="baseline"/>
        <w:rPr>
          <w:rFonts w:ascii="Arial" w:hAnsi="Arial" w:cs="Arial"/>
          <w:color w:val="FF0000"/>
        </w:rPr>
      </w:pPr>
      <w:r>
        <w:rPr>
          <w:rFonts w:ascii="Arial" w:hAnsi="Arial" w:cs="Arial"/>
          <w:color w:val="FF0000"/>
        </w:rPr>
        <w:t>Topographical Survey</w:t>
      </w:r>
    </w:p>
    <w:p w14:paraId="79305D1A" w14:textId="77777777" w:rsidR="00CC6E9B" w:rsidRDefault="00CC6E9B" w:rsidP="00CC6E9B">
      <w:pPr>
        <w:numPr>
          <w:ilvl w:val="0"/>
          <w:numId w:val="4"/>
        </w:numPr>
        <w:spacing w:after="120" w:line="456" w:lineRule="atLeast"/>
        <w:textAlignment w:val="baseline"/>
        <w:rPr>
          <w:rFonts w:ascii="Arial" w:hAnsi="Arial" w:cs="Arial"/>
          <w:color w:val="FF0000"/>
        </w:rPr>
      </w:pPr>
      <w:r>
        <w:rPr>
          <w:rFonts w:ascii="Arial" w:hAnsi="Arial" w:cs="Arial"/>
          <w:color w:val="FF0000"/>
        </w:rPr>
        <w:t>Boundary Survey</w:t>
      </w:r>
    </w:p>
    <w:p w14:paraId="4F70AA27" w14:textId="77777777" w:rsidR="00CC6E9B" w:rsidRDefault="00CC6E9B" w:rsidP="00CC6E9B">
      <w:pPr>
        <w:numPr>
          <w:ilvl w:val="0"/>
          <w:numId w:val="4"/>
        </w:numPr>
        <w:spacing w:after="120" w:line="456" w:lineRule="atLeast"/>
        <w:textAlignment w:val="baseline"/>
        <w:rPr>
          <w:rFonts w:ascii="Arial" w:hAnsi="Arial" w:cs="Arial"/>
          <w:color w:val="FF0000"/>
        </w:rPr>
      </w:pPr>
      <w:r>
        <w:rPr>
          <w:rFonts w:ascii="Arial" w:hAnsi="Arial" w:cs="Arial"/>
          <w:color w:val="FF0000"/>
        </w:rPr>
        <w:t>Stack Out</w:t>
      </w:r>
    </w:p>
    <w:p w14:paraId="303C6FD0" w14:textId="77777777" w:rsidR="00CC6E9B" w:rsidRDefault="00CC6E9B" w:rsidP="00CC6E9B">
      <w:pPr>
        <w:numPr>
          <w:ilvl w:val="0"/>
          <w:numId w:val="4"/>
        </w:numPr>
        <w:spacing w:after="120" w:line="456" w:lineRule="atLeast"/>
        <w:textAlignment w:val="baseline"/>
        <w:rPr>
          <w:rFonts w:ascii="Arial" w:hAnsi="Arial" w:cs="Arial"/>
          <w:color w:val="FF0000"/>
        </w:rPr>
      </w:pPr>
      <w:r>
        <w:rPr>
          <w:rFonts w:ascii="Arial" w:hAnsi="Arial" w:cs="Arial"/>
          <w:color w:val="FF0000"/>
        </w:rPr>
        <w:t>Building Marking, FMB (Field Measure Book)</w:t>
      </w:r>
    </w:p>
    <w:p w14:paraId="199A49A5" w14:textId="77777777" w:rsidR="00CC6E9B" w:rsidRDefault="00CC6E9B" w:rsidP="00CC6E9B">
      <w:pPr>
        <w:numPr>
          <w:ilvl w:val="0"/>
          <w:numId w:val="4"/>
        </w:numPr>
        <w:spacing w:after="120" w:line="456" w:lineRule="atLeast"/>
        <w:textAlignment w:val="baseline"/>
        <w:rPr>
          <w:rFonts w:ascii="Arial" w:hAnsi="Arial" w:cs="Arial"/>
          <w:color w:val="FF0000"/>
        </w:rPr>
      </w:pPr>
      <w:r>
        <w:rPr>
          <w:rFonts w:ascii="Arial" w:hAnsi="Arial" w:cs="Arial"/>
          <w:color w:val="FF0000"/>
        </w:rPr>
        <w:t>Alignment Survey for (Roads, Canals, Bridges, Bunds etc,.</w:t>
      </w:r>
    </w:p>
    <w:p w14:paraId="4F07F291" w14:textId="77777777" w:rsidR="00CC6E9B" w:rsidRDefault="00CC6E9B" w:rsidP="00CC6E9B">
      <w:pPr>
        <w:numPr>
          <w:ilvl w:val="0"/>
          <w:numId w:val="4"/>
        </w:numPr>
        <w:spacing w:after="120" w:line="456" w:lineRule="atLeast"/>
        <w:textAlignment w:val="baseline"/>
        <w:rPr>
          <w:rFonts w:ascii="Arial" w:hAnsi="Arial" w:cs="Arial"/>
          <w:color w:val="FF0000"/>
        </w:rPr>
      </w:pPr>
      <w:r>
        <w:rPr>
          <w:rFonts w:ascii="Arial" w:hAnsi="Arial" w:cs="Arial"/>
          <w:color w:val="FF0000"/>
        </w:rPr>
        <w:t>Grid level Survey</w:t>
      </w:r>
    </w:p>
    <w:p w14:paraId="7EF18448" w14:textId="46B81DA5" w:rsidR="00CC6E9B" w:rsidRDefault="00CC6E9B" w:rsidP="00CC6E9B">
      <w:pPr>
        <w:numPr>
          <w:ilvl w:val="0"/>
          <w:numId w:val="4"/>
        </w:numPr>
        <w:spacing w:after="120" w:line="456" w:lineRule="atLeast"/>
        <w:textAlignment w:val="baseline"/>
        <w:rPr>
          <w:rFonts w:ascii="Arial" w:hAnsi="Arial" w:cs="Arial"/>
          <w:color w:val="FF0000"/>
        </w:rPr>
      </w:pPr>
      <w:r>
        <w:rPr>
          <w:rFonts w:ascii="Arial" w:hAnsi="Arial" w:cs="Arial"/>
          <w:color w:val="FF0000"/>
        </w:rPr>
        <w:t>Cross Sections, profile survey,</w:t>
      </w:r>
    </w:p>
    <w:p w14:paraId="205616F0" w14:textId="04054F58" w:rsidR="00CC6E9B" w:rsidRDefault="00CC6E9B" w:rsidP="00CC6E9B">
      <w:pPr>
        <w:numPr>
          <w:ilvl w:val="0"/>
          <w:numId w:val="4"/>
        </w:numPr>
        <w:spacing w:after="120" w:line="456" w:lineRule="atLeast"/>
        <w:textAlignment w:val="baseline"/>
        <w:rPr>
          <w:rFonts w:ascii="Arial" w:hAnsi="Arial" w:cs="Arial"/>
          <w:color w:val="FF0000"/>
        </w:rPr>
      </w:pPr>
      <w:r>
        <w:rPr>
          <w:rFonts w:ascii="Arial" w:hAnsi="Arial" w:cs="Arial"/>
          <w:color w:val="FF0000"/>
        </w:rPr>
        <w:t>Contours Survey By using Software</w:t>
      </w:r>
    </w:p>
    <w:p w14:paraId="5AC19877" w14:textId="601B01AB" w:rsidR="00CC6E9B" w:rsidRDefault="00CC6E9B" w:rsidP="00CC6E9B">
      <w:pPr>
        <w:numPr>
          <w:ilvl w:val="0"/>
          <w:numId w:val="4"/>
        </w:numPr>
        <w:spacing w:after="120" w:line="456" w:lineRule="atLeast"/>
        <w:textAlignment w:val="baseline"/>
        <w:rPr>
          <w:rFonts w:ascii="Arial" w:hAnsi="Arial" w:cs="Arial"/>
          <w:color w:val="FF0000"/>
        </w:rPr>
      </w:pPr>
      <w:r>
        <w:rPr>
          <w:rFonts w:ascii="Arial" w:hAnsi="Arial" w:cs="Arial"/>
          <w:color w:val="FF0000"/>
        </w:rPr>
        <w:t xml:space="preserve">Land Survey </w:t>
      </w:r>
    </w:p>
    <w:p w14:paraId="126CB5AC" w14:textId="77777777" w:rsidR="00CC6E9B" w:rsidRDefault="00CC6E9B" w:rsidP="00CC6E9B">
      <w:pPr>
        <w:spacing w:after="0" w:line="240" w:lineRule="auto"/>
        <w:textAlignment w:val="baseline"/>
        <w:rPr>
          <w:rFonts w:ascii="Arial" w:hAnsi="Arial" w:cs="Arial"/>
          <w:color w:val="333333"/>
          <w:sz w:val="24"/>
          <w:szCs w:val="24"/>
        </w:rPr>
      </w:pPr>
      <w:r>
        <w:rPr>
          <w:rFonts w:ascii="Arial" w:hAnsi="Arial" w:cs="Arial"/>
          <w:color w:val="333333"/>
        </w:rPr>
        <w:t> </w:t>
      </w:r>
    </w:p>
    <w:p w14:paraId="6F82302B" w14:textId="77777777" w:rsidR="00CC6E9B" w:rsidRDefault="00CC6E9B" w:rsidP="00CC6E9B">
      <w:pPr>
        <w:pStyle w:val="Heading2"/>
        <w:spacing w:before="0" w:beforeAutospacing="0" w:after="210" w:afterAutospacing="0"/>
        <w:textAlignment w:val="baseline"/>
        <w:rPr>
          <w:b w:val="0"/>
          <w:bCs w:val="0"/>
          <w:color w:val="000066"/>
          <w:sz w:val="33"/>
          <w:szCs w:val="33"/>
        </w:rPr>
      </w:pPr>
      <w:r>
        <w:rPr>
          <w:b w:val="0"/>
          <w:bCs w:val="0"/>
          <w:color w:val="000066"/>
          <w:sz w:val="33"/>
          <w:szCs w:val="33"/>
        </w:rPr>
        <w:t>Auto CADD</w:t>
      </w:r>
    </w:p>
    <w:p w14:paraId="707ED3A9" w14:textId="77777777" w:rsidR="00CC6E9B" w:rsidRDefault="00CC6E9B" w:rsidP="00CC6E9B">
      <w:pPr>
        <w:pStyle w:val="NormalWeb"/>
        <w:spacing w:before="0" w:beforeAutospacing="0" w:after="180" w:afterAutospacing="0" w:line="456" w:lineRule="atLeast"/>
        <w:jc w:val="both"/>
        <w:textAlignment w:val="baseline"/>
        <w:rPr>
          <w:rFonts w:ascii="Arial" w:hAnsi="Arial" w:cs="Arial"/>
          <w:color w:val="FF0000"/>
          <w:sz w:val="22"/>
          <w:szCs w:val="22"/>
        </w:rPr>
      </w:pPr>
      <w:r>
        <w:rPr>
          <w:rFonts w:ascii="Arial" w:hAnsi="Arial" w:cs="Arial"/>
          <w:color w:val="FF0000"/>
          <w:sz w:val="22"/>
          <w:szCs w:val="22"/>
        </w:rPr>
        <w:lastRenderedPageBreak/>
        <w:t>CAD is technology concerned with using computer systems to assist in the creation, modification, analysis, and optimization of a design. Any computer program that embodies computer graphics and an application program facilitating engineering functions in design process can be classified as CAD software.</w:t>
      </w:r>
    </w:p>
    <w:p w14:paraId="4C8AE5EB" w14:textId="77777777" w:rsidR="00CC6E9B" w:rsidRDefault="00CC6E9B" w:rsidP="00CC6E9B">
      <w:pPr>
        <w:pStyle w:val="NormalWeb"/>
        <w:spacing w:before="0" w:beforeAutospacing="0" w:after="180" w:afterAutospacing="0" w:line="456" w:lineRule="atLeast"/>
        <w:jc w:val="both"/>
        <w:textAlignment w:val="baseline"/>
        <w:rPr>
          <w:rFonts w:ascii="Arial" w:hAnsi="Arial" w:cs="Arial"/>
          <w:color w:val="FF0000"/>
          <w:sz w:val="22"/>
          <w:szCs w:val="22"/>
        </w:rPr>
      </w:pPr>
      <w:r>
        <w:rPr>
          <w:rFonts w:ascii="Arial" w:hAnsi="Arial" w:cs="Arial"/>
          <w:color w:val="FF0000"/>
          <w:sz w:val="22"/>
          <w:szCs w:val="22"/>
        </w:rPr>
        <w:t>The most basic role of CAD is to define the geometry of design – a mechanical part, a product assembly, an architectural structure, an electronic circuit, a building layout, etc. The greatest benefits of CAD systems are that they can save considerable time and reduce errors caused by otherwise having to redefine the geometry of the design from scratch every time it is needed.</w:t>
      </w:r>
    </w:p>
    <w:p w14:paraId="07A33507" w14:textId="77777777" w:rsidR="00CC6E9B" w:rsidRDefault="00CC6E9B" w:rsidP="00CC6E9B">
      <w:pPr>
        <w:numPr>
          <w:ilvl w:val="0"/>
          <w:numId w:val="5"/>
        </w:numPr>
        <w:spacing w:after="120" w:line="456" w:lineRule="atLeast"/>
        <w:textAlignment w:val="baseline"/>
        <w:rPr>
          <w:rFonts w:ascii="Arial" w:hAnsi="Arial" w:cs="Arial"/>
          <w:color w:val="585858"/>
        </w:rPr>
      </w:pPr>
      <w:r>
        <w:rPr>
          <w:rFonts w:ascii="Arial" w:hAnsi="Arial" w:cs="Arial"/>
          <w:color w:val="585858"/>
        </w:rPr>
        <w:t>Architectural Plans, Sections, Elevations, and 2D &amp; 3D Modeling</w:t>
      </w:r>
    </w:p>
    <w:p w14:paraId="1B35FA0E" w14:textId="77777777" w:rsidR="00CC6E9B" w:rsidRDefault="00CC6E9B" w:rsidP="00CC6E9B">
      <w:pPr>
        <w:numPr>
          <w:ilvl w:val="0"/>
          <w:numId w:val="5"/>
        </w:numPr>
        <w:spacing w:after="120" w:line="456" w:lineRule="atLeast"/>
        <w:textAlignment w:val="baseline"/>
        <w:rPr>
          <w:rFonts w:ascii="Arial" w:hAnsi="Arial" w:cs="Arial"/>
          <w:color w:val="585858"/>
        </w:rPr>
      </w:pPr>
      <w:r>
        <w:rPr>
          <w:rFonts w:ascii="Arial" w:hAnsi="Arial" w:cs="Arial"/>
          <w:color w:val="585858"/>
        </w:rPr>
        <w:t>Structural Drawings, (Detailed Drawings of Footings, Columns, Beams, Roof Slabs, Staircases, etc.)</w:t>
      </w:r>
    </w:p>
    <w:p w14:paraId="00C69A85" w14:textId="77777777" w:rsidR="00CC6E9B" w:rsidRDefault="00CC6E9B" w:rsidP="00CC6E9B">
      <w:pPr>
        <w:numPr>
          <w:ilvl w:val="0"/>
          <w:numId w:val="5"/>
        </w:numPr>
        <w:spacing w:after="120" w:line="456" w:lineRule="atLeast"/>
        <w:textAlignment w:val="baseline"/>
        <w:rPr>
          <w:rFonts w:ascii="Arial" w:hAnsi="Arial" w:cs="Arial"/>
          <w:color w:val="585858"/>
        </w:rPr>
      </w:pPr>
      <w:r>
        <w:rPr>
          <w:rFonts w:ascii="Arial" w:hAnsi="Arial" w:cs="Arial"/>
          <w:color w:val="585858"/>
        </w:rPr>
        <w:t>Reinforcement Drawings, (Reinforcement detailing of Footings, Columns, Beams, Roof Slabs, Staircases, etc.)</w:t>
      </w:r>
    </w:p>
    <w:p w14:paraId="5E2292F7" w14:textId="77777777" w:rsidR="00CC6E9B" w:rsidRDefault="00CC6E9B" w:rsidP="00CC6E9B">
      <w:pPr>
        <w:numPr>
          <w:ilvl w:val="0"/>
          <w:numId w:val="5"/>
        </w:numPr>
        <w:spacing w:after="120" w:line="456" w:lineRule="atLeast"/>
        <w:textAlignment w:val="baseline"/>
        <w:rPr>
          <w:rFonts w:ascii="Arial" w:hAnsi="Arial" w:cs="Arial"/>
          <w:color w:val="585858"/>
        </w:rPr>
      </w:pPr>
      <w:r>
        <w:rPr>
          <w:rFonts w:ascii="Arial" w:hAnsi="Arial" w:cs="Arial"/>
          <w:color w:val="585858"/>
        </w:rPr>
        <w:t>Shop Drawings, (Plumbing and Sanitations)</w:t>
      </w:r>
    </w:p>
    <w:p w14:paraId="6F6D05D7" w14:textId="77777777" w:rsidR="00CC6E9B" w:rsidRDefault="00CC6E9B" w:rsidP="00CC6E9B">
      <w:pPr>
        <w:numPr>
          <w:ilvl w:val="0"/>
          <w:numId w:val="5"/>
        </w:numPr>
        <w:spacing w:after="120" w:line="456" w:lineRule="atLeast"/>
        <w:textAlignment w:val="baseline"/>
        <w:rPr>
          <w:rFonts w:ascii="Arial" w:hAnsi="Arial" w:cs="Arial"/>
          <w:color w:val="585858"/>
        </w:rPr>
      </w:pPr>
      <w:r>
        <w:rPr>
          <w:rFonts w:ascii="Arial" w:hAnsi="Arial" w:cs="Arial"/>
          <w:color w:val="585858"/>
        </w:rPr>
        <w:t>Drawings of Typical Staircases, (Spiral Staircase, Dog-Leg Staircase, X-Type Staircase, Semi Round Staircase.</w:t>
      </w:r>
    </w:p>
    <w:p w14:paraId="4485F4ED" w14:textId="77777777" w:rsidR="00CC6E9B" w:rsidRDefault="00CC6E9B" w:rsidP="00CC6E9B">
      <w:pPr>
        <w:spacing w:after="0" w:line="240" w:lineRule="auto"/>
        <w:textAlignment w:val="baseline"/>
        <w:rPr>
          <w:rFonts w:ascii="Arial" w:hAnsi="Arial" w:cs="Arial"/>
          <w:color w:val="333333"/>
          <w:sz w:val="24"/>
          <w:szCs w:val="24"/>
        </w:rPr>
      </w:pPr>
      <w:r>
        <w:rPr>
          <w:rFonts w:ascii="Arial" w:hAnsi="Arial" w:cs="Arial"/>
          <w:color w:val="333333"/>
        </w:rPr>
        <w:t> </w:t>
      </w:r>
    </w:p>
    <w:p w14:paraId="6212109F" w14:textId="77777777" w:rsidR="00CC6E9B" w:rsidRDefault="00CC6E9B" w:rsidP="00CC6E9B">
      <w:pPr>
        <w:pStyle w:val="Heading2"/>
        <w:spacing w:before="0" w:beforeAutospacing="0" w:after="210" w:afterAutospacing="0"/>
        <w:textAlignment w:val="baseline"/>
        <w:rPr>
          <w:b w:val="0"/>
          <w:bCs w:val="0"/>
          <w:color w:val="000066"/>
          <w:sz w:val="33"/>
          <w:szCs w:val="33"/>
        </w:rPr>
      </w:pPr>
      <w:r>
        <w:rPr>
          <w:b w:val="0"/>
          <w:bCs w:val="0"/>
          <w:color w:val="000066"/>
          <w:sz w:val="33"/>
          <w:szCs w:val="33"/>
        </w:rPr>
        <w:t>STAAD PRO</w:t>
      </w:r>
    </w:p>
    <w:p w14:paraId="6A148C82" w14:textId="77777777" w:rsidR="00CC6E9B" w:rsidRDefault="00CC6E9B" w:rsidP="00CC6E9B">
      <w:pPr>
        <w:numPr>
          <w:ilvl w:val="0"/>
          <w:numId w:val="6"/>
        </w:numPr>
        <w:spacing w:after="120" w:line="456" w:lineRule="atLeast"/>
        <w:textAlignment w:val="baseline"/>
        <w:rPr>
          <w:rFonts w:ascii="Arial" w:hAnsi="Arial" w:cs="Arial"/>
          <w:color w:val="585858"/>
        </w:rPr>
      </w:pPr>
      <w:r>
        <w:rPr>
          <w:rFonts w:ascii="Arial" w:hAnsi="Arial" w:cs="Arial"/>
          <w:color w:val="585858"/>
        </w:rPr>
        <w:t>1. Introduction</w:t>
      </w:r>
    </w:p>
    <w:p w14:paraId="315F54E2" w14:textId="77777777" w:rsidR="00CC6E9B" w:rsidRDefault="00CC6E9B" w:rsidP="00CC6E9B">
      <w:pPr>
        <w:numPr>
          <w:ilvl w:val="0"/>
          <w:numId w:val="6"/>
        </w:numPr>
        <w:spacing w:after="120" w:line="456" w:lineRule="atLeast"/>
        <w:textAlignment w:val="baseline"/>
        <w:rPr>
          <w:rFonts w:ascii="Arial" w:hAnsi="Arial" w:cs="Arial"/>
          <w:color w:val="585858"/>
        </w:rPr>
      </w:pPr>
      <w:r>
        <w:rPr>
          <w:rFonts w:ascii="Arial" w:hAnsi="Arial" w:cs="Arial"/>
          <w:color w:val="585858"/>
        </w:rPr>
        <w:t>2. Elements of the STAAD.Pro Screen</w:t>
      </w:r>
    </w:p>
    <w:p w14:paraId="31482D08" w14:textId="77777777" w:rsidR="00CC6E9B" w:rsidRDefault="00CC6E9B" w:rsidP="00CC6E9B">
      <w:pPr>
        <w:numPr>
          <w:ilvl w:val="0"/>
          <w:numId w:val="6"/>
        </w:numPr>
        <w:spacing w:after="120" w:line="456" w:lineRule="atLeast"/>
        <w:textAlignment w:val="baseline"/>
        <w:rPr>
          <w:rFonts w:ascii="Arial" w:hAnsi="Arial" w:cs="Arial"/>
          <w:color w:val="585858"/>
        </w:rPr>
      </w:pPr>
      <w:r>
        <w:rPr>
          <w:rFonts w:ascii="Arial" w:hAnsi="Arial" w:cs="Arial"/>
          <w:color w:val="585858"/>
        </w:rPr>
        <w:t>3. Starting a New Project</w:t>
      </w:r>
    </w:p>
    <w:p w14:paraId="38F457F6" w14:textId="77777777" w:rsidR="00CC6E9B" w:rsidRDefault="00CC6E9B" w:rsidP="00CC6E9B">
      <w:pPr>
        <w:numPr>
          <w:ilvl w:val="0"/>
          <w:numId w:val="6"/>
        </w:numPr>
        <w:spacing w:after="120" w:line="456" w:lineRule="atLeast"/>
        <w:textAlignment w:val="baseline"/>
        <w:rPr>
          <w:rFonts w:ascii="Arial" w:hAnsi="Arial" w:cs="Arial"/>
          <w:color w:val="585858"/>
        </w:rPr>
      </w:pPr>
      <w:r>
        <w:rPr>
          <w:rFonts w:ascii="Arial" w:hAnsi="Arial" w:cs="Arial"/>
          <w:color w:val="585858"/>
        </w:rPr>
        <w:t>4. Defining Structure Geometry/ Modelling</w:t>
      </w:r>
    </w:p>
    <w:p w14:paraId="10DF39DC" w14:textId="77777777" w:rsidR="00CC6E9B" w:rsidRDefault="00CC6E9B" w:rsidP="00CC6E9B">
      <w:pPr>
        <w:numPr>
          <w:ilvl w:val="0"/>
          <w:numId w:val="6"/>
        </w:numPr>
        <w:spacing w:after="120" w:line="456" w:lineRule="atLeast"/>
        <w:textAlignment w:val="baseline"/>
        <w:rPr>
          <w:rFonts w:ascii="Arial" w:hAnsi="Arial" w:cs="Arial"/>
          <w:color w:val="585858"/>
        </w:rPr>
      </w:pPr>
      <w:r>
        <w:rPr>
          <w:rFonts w:ascii="Arial" w:hAnsi="Arial" w:cs="Arial"/>
          <w:color w:val="585858"/>
        </w:rPr>
        <w:t>5. Setting the Project Units</w:t>
      </w:r>
    </w:p>
    <w:p w14:paraId="5EBB56F5" w14:textId="77777777" w:rsidR="00CC6E9B" w:rsidRDefault="00CC6E9B" w:rsidP="00CC6E9B">
      <w:pPr>
        <w:numPr>
          <w:ilvl w:val="0"/>
          <w:numId w:val="6"/>
        </w:numPr>
        <w:spacing w:after="120" w:line="456" w:lineRule="atLeast"/>
        <w:textAlignment w:val="baseline"/>
        <w:rPr>
          <w:rFonts w:ascii="Arial" w:hAnsi="Arial" w:cs="Arial"/>
          <w:color w:val="585858"/>
        </w:rPr>
      </w:pPr>
      <w:r>
        <w:rPr>
          <w:rFonts w:ascii="Arial" w:hAnsi="Arial" w:cs="Arial"/>
          <w:color w:val="585858"/>
        </w:rPr>
        <w:t>6. Assigning Member Specifications</w:t>
      </w:r>
    </w:p>
    <w:p w14:paraId="5403CB05" w14:textId="77777777" w:rsidR="00CC6E9B" w:rsidRDefault="00CC6E9B" w:rsidP="00CC6E9B">
      <w:pPr>
        <w:numPr>
          <w:ilvl w:val="0"/>
          <w:numId w:val="6"/>
        </w:numPr>
        <w:spacing w:after="120" w:line="456" w:lineRule="atLeast"/>
        <w:textAlignment w:val="baseline"/>
        <w:rPr>
          <w:rFonts w:ascii="Arial" w:hAnsi="Arial" w:cs="Arial"/>
          <w:color w:val="585858"/>
        </w:rPr>
      </w:pPr>
      <w:r>
        <w:rPr>
          <w:rFonts w:ascii="Arial" w:hAnsi="Arial" w:cs="Arial"/>
          <w:color w:val="585858"/>
        </w:rPr>
        <w:t>7. How to specify member releases</w:t>
      </w:r>
    </w:p>
    <w:p w14:paraId="30906CBD" w14:textId="77777777" w:rsidR="00CC6E9B" w:rsidRDefault="00CC6E9B" w:rsidP="00CC6E9B">
      <w:pPr>
        <w:numPr>
          <w:ilvl w:val="0"/>
          <w:numId w:val="6"/>
        </w:numPr>
        <w:spacing w:after="120" w:line="456" w:lineRule="atLeast"/>
        <w:textAlignment w:val="baseline"/>
        <w:rPr>
          <w:rFonts w:ascii="Arial" w:hAnsi="Arial" w:cs="Arial"/>
          <w:color w:val="585858"/>
        </w:rPr>
      </w:pPr>
      <w:r>
        <w:rPr>
          <w:rFonts w:ascii="Arial" w:hAnsi="Arial" w:cs="Arial"/>
          <w:color w:val="585858"/>
        </w:rPr>
        <w:lastRenderedPageBreak/>
        <w:t>8. Additional Member Specifications</w:t>
      </w:r>
    </w:p>
    <w:p w14:paraId="2FA8540C" w14:textId="77777777" w:rsidR="00CC6E9B" w:rsidRDefault="00CC6E9B" w:rsidP="00CC6E9B">
      <w:pPr>
        <w:numPr>
          <w:ilvl w:val="0"/>
          <w:numId w:val="6"/>
        </w:numPr>
        <w:spacing w:after="120" w:line="456" w:lineRule="atLeast"/>
        <w:textAlignment w:val="baseline"/>
        <w:rPr>
          <w:rFonts w:ascii="Arial" w:hAnsi="Arial" w:cs="Arial"/>
          <w:color w:val="585858"/>
        </w:rPr>
      </w:pPr>
      <w:r>
        <w:rPr>
          <w:rFonts w:ascii="Arial" w:hAnsi="Arial" w:cs="Arial"/>
          <w:color w:val="585858"/>
        </w:rPr>
        <w:t>9. Assigning Supports</w:t>
      </w:r>
    </w:p>
    <w:p w14:paraId="67AD0B7A" w14:textId="77777777" w:rsidR="00CC6E9B" w:rsidRDefault="00CC6E9B" w:rsidP="00CC6E9B">
      <w:pPr>
        <w:numPr>
          <w:ilvl w:val="0"/>
          <w:numId w:val="6"/>
        </w:numPr>
        <w:spacing w:after="120" w:line="456" w:lineRule="atLeast"/>
        <w:textAlignment w:val="baseline"/>
        <w:rPr>
          <w:rFonts w:ascii="Arial" w:hAnsi="Arial" w:cs="Arial"/>
          <w:color w:val="585858"/>
        </w:rPr>
      </w:pPr>
      <w:r>
        <w:rPr>
          <w:rFonts w:ascii="Arial" w:hAnsi="Arial" w:cs="Arial"/>
          <w:color w:val="585858"/>
        </w:rPr>
        <w:t>10. Assigning Loads</w:t>
      </w:r>
    </w:p>
    <w:p w14:paraId="749E2D38" w14:textId="77777777" w:rsidR="00CC6E9B" w:rsidRDefault="00CC6E9B" w:rsidP="00CC6E9B">
      <w:pPr>
        <w:numPr>
          <w:ilvl w:val="0"/>
          <w:numId w:val="6"/>
        </w:numPr>
        <w:spacing w:after="120" w:line="456" w:lineRule="atLeast"/>
        <w:textAlignment w:val="baseline"/>
        <w:rPr>
          <w:rFonts w:ascii="Arial" w:hAnsi="Arial" w:cs="Arial"/>
          <w:color w:val="585858"/>
        </w:rPr>
      </w:pPr>
      <w:r>
        <w:rPr>
          <w:rFonts w:ascii="Arial" w:hAnsi="Arial" w:cs="Arial"/>
          <w:color w:val="585858"/>
        </w:rPr>
        <w:t>11. Creating the First Load Case</w:t>
      </w:r>
    </w:p>
    <w:p w14:paraId="7339BEBE" w14:textId="77777777" w:rsidR="00CC6E9B" w:rsidRDefault="00CC6E9B" w:rsidP="00CC6E9B">
      <w:pPr>
        <w:numPr>
          <w:ilvl w:val="0"/>
          <w:numId w:val="6"/>
        </w:numPr>
        <w:spacing w:after="120" w:line="456" w:lineRule="atLeast"/>
        <w:textAlignment w:val="baseline"/>
        <w:rPr>
          <w:rFonts w:ascii="Arial" w:hAnsi="Arial" w:cs="Arial"/>
          <w:color w:val="585858"/>
        </w:rPr>
      </w:pPr>
      <w:r>
        <w:rPr>
          <w:rFonts w:ascii="Arial" w:hAnsi="Arial" w:cs="Arial"/>
          <w:color w:val="585858"/>
        </w:rPr>
        <w:t>12. Creating the Second Load Case</w:t>
      </w:r>
    </w:p>
    <w:p w14:paraId="0957738A" w14:textId="77777777" w:rsidR="00CC6E9B" w:rsidRDefault="00CC6E9B" w:rsidP="00CC6E9B">
      <w:pPr>
        <w:numPr>
          <w:ilvl w:val="0"/>
          <w:numId w:val="6"/>
        </w:numPr>
        <w:spacing w:after="120" w:line="456" w:lineRule="atLeast"/>
        <w:textAlignment w:val="baseline"/>
        <w:rPr>
          <w:rFonts w:ascii="Arial" w:hAnsi="Arial" w:cs="Arial"/>
          <w:color w:val="585858"/>
        </w:rPr>
      </w:pPr>
      <w:r>
        <w:rPr>
          <w:rFonts w:ascii="Arial" w:hAnsi="Arial" w:cs="Arial"/>
          <w:color w:val="585858"/>
        </w:rPr>
        <w:t>13. Creating the Combination Load Case</w:t>
      </w:r>
    </w:p>
    <w:p w14:paraId="7AF839FD" w14:textId="77777777" w:rsidR="00CC6E9B" w:rsidRDefault="00CC6E9B" w:rsidP="00CC6E9B">
      <w:pPr>
        <w:numPr>
          <w:ilvl w:val="0"/>
          <w:numId w:val="6"/>
        </w:numPr>
        <w:spacing w:after="120" w:line="456" w:lineRule="atLeast"/>
        <w:textAlignment w:val="baseline"/>
        <w:rPr>
          <w:rFonts w:ascii="Arial" w:hAnsi="Arial" w:cs="Arial"/>
          <w:color w:val="585858"/>
        </w:rPr>
      </w:pPr>
      <w:r>
        <w:rPr>
          <w:rFonts w:ascii="Arial" w:hAnsi="Arial" w:cs="Arial"/>
          <w:color w:val="585858"/>
        </w:rPr>
        <w:t>14. Performing the Analysis</w:t>
      </w:r>
    </w:p>
    <w:p w14:paraId="1FD59C58" w14:textId="77777777" w:rsidR="00CC6E9B" w:rsidRDefault="00CC6E9B" w:rsidP="00CC6E9B">
      <w:pPr>
        <w:numPr>
          <w:ilvl w:val="0"/>
          <w:numId w:val="6"/>
        </w:numPr>
        <w:spacing w:after="120" w:line="456" w:lineRule="atLeast"/>
        <w:textAlignment w:val="baseline"/>
        <w:rPr>
          <w:rFonts w:ascii="Arial" w:hAnsi="Arial" w:cs="Arial"/>
          <w:color w:val="585858"/>
        </w:rPr>
      </w:pPr>
      <w:r>
        <w:rPr>
          <w:rFonts w:ascii="Arial" w:hAnsi="Arial" w:cs="Arial"/>
          <w:color w:val="585858"/>
        </w:rPr>
        <w:t>15. Design</w:t>
      </w:r>
    </w:p>
    <w:p w14:paraId="60DB9224" w14:textId="77777777" w:rsidR="00CC6E9B" w:rsidRDefault="00CC6E9B" w:rsidP="00CC6E9B">
      <w:pPr>
        <w:numPr>
          <w:ilvl w:val="0"/>
          <w:numId w:val="6"/>
        </w:numPr>
        <w:spacing w:after="120" w:line="456" w:lineRule="atLeast"/>
        <w:textAlignment w:val="baseline"/>
        <w:rPr>
          <w:rFonts w:ascii="Arial" w:hAnsi="Arial" w:cs="Arial"/>
          <w:color w:val="585858"/>
        </w:rPr>
      </w:pPr>
      <w:r>
        <w:rPr>
          <w:rFonts w:ascii="Arial" w:hAnsi="Arial" w:cs="Arial"/>
          <w:color w:val="585858"/>
        </w:rPr>
        <w:t>16. Design Viewing the Output File</w:t>
      </w:r>
    </w:p>
    <w:p w14:paraId="6282556E" w14:textId="4B297A65" w:rsidR="00CC6E9B" w:rsidRDefault="00CC6E9B" w:rsidP="00CC6E9B">
      <w:pPr>
        <w:numPr>
          <w:ilvl w:val="0"/>
          <w:numId w:val="6"/>
        </w:numPr>
        <w:spacing w:after="120" w:line="456" w:lineRule="atLeast"/>
        <w:textAlignment w:val="baseline"/>
        <w:rPr>
          <w:rFonts w:ascii="Arial" w:hAnsi="Arial" w:cs="Arial"/>
          <w:color w:val="585858"/>
        </w:rPr>
      </w:pPr>
      <w:r>
        <w:rPr>
          <w:rFonts w:ascii="Arial" w:hAnsi="Arial" w:cs="Arial"/>
          <w:color w:val="585858"/>
        </w:rPr>
        <w:t>17. Preparing Structural Drawings</w:t>
      </w:r>
    </w:p>
    <w:p w14:paraId="11493FFF" w14:textId="615FECBE" w:rsidR="00C73730" w:rsidRDefault="00C73730" w:rsidP="00C73730">
      <w:pPr>
        <w:spacing w:after="120" w:line="456" w:lineRule="atLeast"/>
        <w:textAlignment w:val="baseline"/>
        <w:rPr>
          <w:rFonts w:ascii="Arial" w:hAnsi="Arial" w:cs="Arial"/>
          <w:color w:val="585858"/>
        </w:rPr>
      </w:pPr>
      <w:r>
        <w:rPr>
          <w:rFonts w:ascii="Arial" w:hAnsi="Arial" w:cs="Arial"/>
          <w:color w:val="585858"/>
        </w:rPr>
        <w:t>Phone Numbers :9494829263,8886696363</w:t>
      </w:r>
    </w:p>
    <w:p w14:paraId="380A268A" w14:textId="77777777" w:rsidR="00C73730" w:rsidRDefault="00C73730" w:rsidP="00C73730">
      <w:pPr>
        <w:spacing w:after="120" w:line="456" w:lineRule="atLeast"/>
        <w:textAlignment w:val="baseline"/>
        <w:rPr>
          <w:rFonts w:ascii="Arial" w:hAnsi="Arial" w:cs="Arial"/>
          <w:color w:val="585858"/>
        </w:rPr>
      </w:pPr>
    </w:p>
    <w:p w14:paraId="5F5E84FF" w14:textId="77777777" w:rsidR="00E04CB6" w:rsidRDefault="00E04CB6"/>
    <w:sectPr w:rsidR="00E04C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22A3B"/>
    <w:multiLevelType w:val="multilevel"/>
    <w:tmpl w:val="9AA0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47F42"/>
    <w:multiLevelType w:val="multilevel"/>
    <w:tmpl w:val="B692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C638F8"/>
    <w:multiLevelType w:val="multilevel"/>
    <w:tmpl w:val="87FC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AE3CE1"/>
    <w:multiLevelType w:val="multilevel"/>
    <w:tmpl w:val="893A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00071A"/>
    <w:multiLevelType w:val="multilevel"/>
    <w:tmpl w:val="35F6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0B407F"/>
    <w:multiLevelType w:val="multilevel"/>
    <w:tmpl w:val="0832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9D"/>
    <w:rsid w:val="0020399D"/>
    <w:rsid w:val="00C73730"/>
    <w:rsid w:val="00CC6E9B"/>
    <w:rsid w:val="00E04CB6"/>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AB0A"/>
  <w15:chartTrackingRefBased/>
  <w15:docId w15:val="{171CB054-A34E-43B5-B4B0-D604DCE0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te-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C6E9B"/>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6E9B"/>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CC6E9B"/>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963245">
      <w:bodyDiv w:val="1"/>
      <w:marLeft w:val="0"/>
      <w:marRight w:val="0"/>
      <w:marTop w:val="0"/>
      <w:marBottom w:val="0"/>
      <w:divBdr>
        <w:top w:val="none" w:sz="0" w:space="0" w:color="auto"/>
        <w:left w:val="none" w:sz="0" w:space="0" w:color="auto"/>
        <w:bottom w:val="none" w:sz="0" w:space="0" w:color="auto"/>
        <w:right w:val="none" w:sz="0" w:space="0" w:color="auto"/>
      </w:divBdr>
      <w:divsChild>
        <w:div w:id="1532185237">
          <w:marLeft w:val="0"/>
          <w:marRight w:val="0"/>
          <w:marTop w:val="0"/>
          <w:marBottom w:val="0"/>
          <w:divBdr>
            <w:top w:val="none" w:sz="0" w:space="0" w:color="auto"/>
            <w:left w:val="none" w:sz="0" w:space="0" w:color="auto"/>
            <w:bottom w:val="none" w:sz="0" w:space="0" w:color="auto"/>
            <w:right w:val="none" w:sz="0" w:space="0" w:color="auto"/>
          </w:divBdr>
        </w:div>
        <w:div w:id="1183935884">
          <w:marLeft w:val="0"/>
          <w:marRight w:val="0"/>
          <w:marTop w:val="0"/>
          <w:marBottom w:val="0"/>
          <w:divBdr>
            <w:top w:val="none" w:sz="0" w:space="0" w:color="auto"/>
            <w:left w:val="none" w:sz="0" w:space="0" w:color="auto"/>
            <w:bottom w:val="none" w:sz="0" w:space="0" w:color="auto"/>
            <w:right w:val="none" w:sz="0" w:space="0" w:color="auto"/>
          </w:divBdr>
        </w:div>
        <w:div w:id="1883714755">
          <w:marLeft w:val="0"/>
          <w:marRight w:val="0"/>
          <w:marTop w:val="0"/>
          <w:marBottom w:val="0"/>
          <w:divBdr>
            <w:top w:val="none" w:sz="0" w:space="0" w:color="auto"/>
            <w:left w:val="none" w:sz="0" w:space="0" w:color="auto"/>
            <w:bottom w:val="none" w:sz="0" w:space="0" w:color="auto"/>
            <w:right w:val="none" w:sz="0" w:space="0" w:color="auto"/>
          </w:divBdr>
        </w:div>
        <w:div w:id="1274358977">
          <w:marLeft w:val="0"/>
          <w:marRight w:val="0"/>
          <w:marTop w:val="0"/>
          <w:marBottom w:val="0"/>
          <w:divBdr>
            <w:top w:val="none" w:sz="0" w:space="0" w:color="auto"/>
            <w:left w:val="none" w:sz="0" w:space="0" w:color="auto"/>
            <w:bottom w:val="none" w:sz="0" w:space="0" w:color="auto"/>
            <w:right w:val="none" w:sz="0" w:space="0" w:color="auto"/>
          </w:divBdr>
        </w:div>
      </w:divsChild>
    </w:div>
    <w:div w:id="186031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dc:creator>
  <cp:keywords/>
  <dc:description/>
  <cp:lastModifiedBy>Madhu</cp:lastModifiedBy>
  <cp:revision>3</cp:revision>
  <dcterms:created xsi:type="dcterms:W3CDTF">2021-01-09T08:36:00Z</dcterms:created>
  <dcterms:modified xsi:type="dcterms:W3CDTF">2021-01-09T08:54:00Z</dcterms:modified>
</cp:coreProperties>
</file>